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4BD94C" w14:textId="1B5A7DFF" w:rsidR="00E10583" w:rsidRPr="00056F99" w:rsidRDefault="00E10583" w:rsidP="00E10583">
      <w:pPr>
        <w:tabs>
          <w:tab w:val="center" w:pos="4536"/>
          <w:tab w:val="right" w:pos="9072"/>
        </w:tabs>
        <w:rPr>
          <w:rFonts w:ascii="Arial" w:eastAsia="MS Mincho" w:hAnsi="Arial" w:cs="Arial"/>
          <w:b/>
          <w:bCs/>
          <w:sz w:val="22"/>
          <w:lang w:eastAsia="ja-JP"/>
        </w:rPr>
      </w:pPr>
      <w:bookmarkStart w:id="0" w:name="_Hlk31821325"/>
      <w:bookmarkStart w:id="1" w:name="_GoBack"/>
      <w:r w:rsidRPr="00056F99">
        <w:rPr>
          <w:rFonts w:ascii="Arial" w:eastAsia="MS Mincho" w:hAnsi="Arial" w:cs="Arial"/>
          <w:b/>
          <w:bCs/>
          <w:sz w:val="22"/>
          <w:lang w:eastAsia="ja-JP"/>
        </w:rPr>
        <w:t>3GPP TSG-RAN WG1 Meeting #10</w:t>
      </w:r>
      <w:r w:rsidR="00FC67CB">
        <w:rPr>
          <w:rFonts w:ascii="Arial" w:eastAsia="MS Mincho" w:hAnsi="Arial" w:cs="Arial"/>
          <w:b/>
          <w:bCs/>
          <w:sz w:val="22"/>
          <w:lang w:eastAsia="ja-JP"/>
        </w:rPr>
        <w:t>2-e</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F016D3" w:rsidRPr="00F016D3">
        <w:rPr>
          <w:rFonts w:ascii="Arial" w:eastAsia="MS Mincho" w:hAnsi="Arial" w:cs="Arial"/>
          <w:b/>
          <w:bCs/>
          <w:sz w:val="22"/>
          <w:lang w:eastAsia="ja-JP"/>
        </w:rPr>
        <w:t>R1-2005411</w:t>
      </w:r>
    </w:p>
    <w:p w14:paraId="3ADC148C" w14:textId="581A925F" w:rsidR="00E10583" w:rsidRPr="00924C34" w:rsidRDefault="00E10583" w:rsidP="00E10583">
      <w:pPr>
        <w:tabs>
          <w:tab w:val="center" w:pos="4536"/>
          <w:tab w:val="right" w:pos="9072"/>
        </w:tabs>
        <w:rPr>
          <w:rFonts w:ascii="Arial" w:hAnsi="Arial" w:cs="Arial"/>
          <w:b/>
          <w:bCs/>
          <w:sz w:val="22"/>
        </w:rPr>
      </w:pPr>
      <w:r w:rsidRPr="00460144">
        <w:rPr>
          <w:rFonts w:ascii="Arial" w:eastAsia="MS Mincho" w:hAnsi="Arial" w:cs="Arial"/>
          <w:b/>
          <w:bCs/>
          <w:sz w:val="22"/>
          <w:lang w:val="en-GB" w:eastAsia="ja-JP"/>
        </w:rPr>
        <w:t xml:space="preserve">e-Meeting, </w:t>
      </w:r>
      <w:r w:rsidR="00D732BB" w:rsidRPr="00D732BB">
        <w:rPr>
          <w:rFonts w:ascii="Arial" w:eastAsia="MS Mincho" w:hAnsi="Arial" w:cs="Arial"/>
          <w:b/>
          <w:bCs/>
          <w:sz w:val="22"/>
          <w:lang w:val="en-GB" w:eastAsia="ja-JP"/>
        </w:rPr>
        <w:t>August 17</w:t>
      </w:r>
      <w:r w:rsidR="00D732BB" w:rsidRPr="00D732BB">
        <w:rPr>
          <w:rFonts w:ascii="Arial" w:eastAsia="MS Mincho" w:hAnsi="Arial" w:cs="Arial"/>
          <w:b/>
          <w:bCs/>
          <w:sz w:val="22"/>
          <w:vertAlign w:val="superscript"/>
          <w:lang w:val="en-GB" w:eastAsia="ja-JP"/>
        </w:rPr>
        <w:t>th</w:t>
      </w:r>
      <w:r w:rsidR="00D732BB" w:rsidRPr="00D732BB">
        <w:rPr>
          <w:rFonts w:ascii="Arial" w:eastAsia="MS Mincho" w:hAnsi="Arial" w:cs="Arial"/>
          <w:b/>
          <w:bCs/>
          <w:sz w:val="22"/>
          <w:lang w:val="en-GB" w:eastAsia="ja-JP"/>
        </w:rPr>
        <w:t xml:space="preserve"> – 28</w:t>
      </w:r>
      <w:r w:rsidR="00D732BB" w:rsidRPr="00D732BB">
        <w:rPr>
          <w:rFonts w:ascii="Arial" w:eastAsia="MS Mincho" w:hAnsi="Arial" w:cs="Arial"/>
          <w:b/>
          <w:bCs/>
          <w:sz w:val="22"/>
          <w:vertAlign w:val="superscript"/>
          <w:lang w:val="en-GB" w:eastAsia="ja-JP"/>
        </w:rPr>
        <w:t>th</w:t>
      </w:r>
      <w:r w:rsidRPr="00460144">
        <w:rPr>
          <w:rFonts w:ascii="Arial" w:eastAsia="MS Mincho" w:hAnsi="Arial" w:cs="Arial"/>
          <w:b/>
          <w:bCs/>
          <w:sz w:val="22"/>
          <w:lang w:val="en-GB" w:eastAsia="ja-JP"/>
        </w:rPr>
        <w:t>, 2020</w:t>
      </w:r>
    </w:p>
    <w:p w14:paraId="24160216" w14:textId="77777777" w:rsidR="00573CD7" w:rsidRPr="00203CE9" w:rsidRDefault="00573CD7" w:rsidP="00573CD7">
      <w:pPr>
        <w:pStyle w:val="a4"/>
        <w:rPr>
          <w:rFonts w:cs="Arial"/>
        </w:rPr>
      </w:pPr>
    </w:p>
    <w:p w14:paraId="7B5ABD23" w14:textId="77777777" w:rsidR="00573CD7" w:rsidRPr="00203CE9" w:rsidRDefault="00573CD7" w:rsidP="00573CD7">
      <w:pPr>
        <w:pStyle w:val="a4"/>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708A9248" w:rsidR="00573CD7" w:rsidRPr="00203CE9" w:rsidRDefault="00573CD7" w:rsidP="00573CD7">
      <w:pPr>
        <w:pStyle w:val="a4"/>
        <w:tabs>
          <w:tab w:val="left" w:pos="1800"/>
        </w:tabs>
        <w:rPr>
          <w:rFonts w:eastAsia="宋体" w:cs="Arial"/>
          <w:lang w:eastAsia="zh-CN"/>
        </w:rPr>
      </w:pPr>
      <w:r w:rsidRPr="00203CE9">
        <w:rPr>
          <w:rFonts w:cs="Arial"/>
        </w:rPr>
        <w:t>Title:</w:t>
      </w:r>
      <w:r w:rsidRPr="00203CE9">
        <w:rPr>
          <w:rFonts w:cs="Arial"/>
        </w:rPr>
        <w:tab/>
      </w:r>
      <w:r w:rsidR="00F016D3" w:rsidRPr="00F016D3">
        <w:rPr>
          <w:rFonts w:cs="Arial"/>
        </w:rPr>
        <w:t>Discussion on efficient activation</w:t>
      </w:r>
      <w:r w:rsidR="00F016D3">
        <w:rPr>
          <w:rFonts w:eastAsiaTheme="minorEastAsia" w:cs="Arial" w:hint="eastAsia"/>
          <w:lang w:eastAsia="zh-CN"/>
        </w:rPr>
        <w:t>/</w:t>
      </w:r>
      <w:r w:rsidR="00F016D3" w:rsidRPr="00F016D3">
        <w:rPr>
          <w:rFonts w:cs="Arial"/>
        </w:rPr>
        <w:t>de-activation mechanism for Scells</w:t>
      </w:r>
    </w:p>
    <w:p w14:paraId="7F0008CE" w14:textId="5AF6A88C" w:rsidR="00573CD7" w:rsidRPr="00203CE9" w:rsidRDefault="00573CD7" w:rsidP="00573CD7">
      <w:pPr>
        <w:pStyle w:val="a4"/>
        <w:tabs>
          <w:tab w:val="left" w:pos="1800"/>
        </w:tabs>
        <w:rPr>
          <w:rFonts w:eastAsia="宋体" w:cs="Arial"/>
          <w:lang w:eastAsia="zh-CN"/>
        </w:rPr>
      </w:pPr>
      <w:r w:rsidRPr="00203CE9">
        <w:rPr>
          <w:rFonts w:cs="Arial"/>
        </w:rPr>
        <w:t>Agenda Item:</w:t>
      </w:r>
      <w:r w:rsidRPr="00203CE9">
        <w:rPr>
          <w:rFonts w:cs="Arial"/>
        </w:rPr>
        <w:tab/>
      </w:r>
      <w:r w:rsidR="00F016D3">
        <w:rPr>
          <w:rFonts w:eastAsia="宋体" w:cs="Arial"/>
          <w:lang w:eastAsia="zh-CN"/>
        </w:rPr>
        <w:t>8</w:t>
      </w:r>
      <w:r w:rsidRPr="00203CE9">
        <w:rPr>
          <w:rFonts w:eastAsia="宋体" w:cs="Arial"/>
          <w:lang w:eastAsia="zh-CN"/>
        </w:rPr>
        <w:t>.</w:t>
      </w:r>
      <w:r w:rsidR="00F016D3">
        <w:rPr>
          <w:rFonts w:eastAsia="宋体" w:cs="Arial"/>
          <w:lang w:eastAsia="zh-CN"/>
        </w:rPr>
        <w:t>13</w:t>
      </w:r>
      <w:r w:rsidRPr="00203CE9">
        <w:rPr>
          <w:rFonts w:eastAsia="宋体" w:cs="Arial"/>
          <w:lang w:eastAsia="zh-CN"/>
        </w:rPr>
        <w:t>.</w:t>
      </w:r>
      <w:r w:rsidR="00F016D3">
        <w:rPr>
          <w:rFonts w:eastAsia="宋体" w:cs="Arial"/>
          <w:lang w:eastAsia="zh-CN"/>
        </w:rPr>
        <w:t>3</w:t>
      </w:r>
    </w:p>
    <w:p w14:paraId="3F5ED4C0" w14:textId="77777777" w:rsidR="00573CD7" w:rsidRPr="00203CE9" w:rsidRDefault="00573CD7" w:rsidP="00573CD7">
      <w:pPr>
        <w:pStyle w:val="a4"/>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5B3E39C8" w14:textId="509186D4" w:rsidR="00D322CD" w:rsidRPr="00AE5831" w:rsidRDefault="00D322CD" w:rsidP="00D322CD">
      <w:pPr>
        <w:pStyle w:val="a0"/>
        <w:spacing w:before="120"/>
        <w:rPr>
          <w:rFonts w:ascii="Times New Roman" w:hAnsi="Times New Roman"/>
          <w:szCs w:val="20"/>
        </w:rPr>
      </w:pPr>
      <w:bookmarkStart w:id="2" w:name="OLE_LINK13"/>
      <w:bookmarkStart w:id="3" w:name="OLE_LINK14"/>
      <w:r w:rsidRPr="00AE5831">
        <w:rPr>
          <w:rFonts w:eastAsiaTheme="minorEastAsia"/>
          <w:lang w:eastAsia="zh-CN"/>
        </w:rPr>
        <w:t xml:space="preserve">It has been agreed to introduce </w:t>
      </w:r>
      <w:r w:rsidR="00571F54">
        <w:rPr>
          <w:rFonts w:eastAsiaTheme="minorEastAsia"/>
          <w:lang w:eastAsia="zh-CN"/>
        </w:rPr>
        <w:t xml:space="preserve">a </w:t>
      </w:r>
      <w:r w:rsidRPr="00AE5831">
        <w:rPr>
          <w:rFonts w:eastAsiaTheme="minorEastAsia"/>
          <w:lang w:eastAsia="zh-CN"/>
        </w:rPr>
        <w:t xml:space="preserve">physical layer </w:t>
      </w:r>
      <w:r w:rsidRPr="00AE5831">
        <w:rPr>
          <w:rFonts w:eastAsia="Batang"/>
          <w:bCs/>
          <w:szCs w:val="20"/>
        </w:rPr>
        <w:t xml:space="preserve">efficient activation/de-activation mechanism for SCells, as </w:t>
      </w:r>
      <w:r w:rsidR="00AE5831" w:rsidRPr="00AE5831">
        <w:rPr>
          <w:rFonts w:eastAsia="Batang"/>
          <w:bCs/>
          <w:szCs w:val="20"/>
        </w:rPr>
        <w:t>shown</w:t>
      </w:r>
      <w:r w:rsidRPr="00AE5831">
        <w:rPr>
          <w:rFonts w:eastAsia="Batang"/>
          <w:bCs/>
          <w:szCs w:val="20"/>
        </w:rPr>
        <w:t xml:space="preserve"> in the WID </w:t>
      </w:r>
      <w:r w:rsidRPr="00AE5831">
        <w:rPr>
          <w:rFonts w:eastAsia="Batang"/>
          <w:bCs/>
          <w:szCs w:val="20"/>
        </w:rPr>
        <w:fldChar w:fldCharType="begin"/>
      </w:r>
      <w:r w:rsidRPr="00AE5831">
        <w:rPr>
          <w:rFonts w:eastAsia="Batang"/>
          <w:bCs/>
          <w:szCs w:val="20"/>
        </w:rPr>
        <w:instrText xml:space="preserve"> REF _Ref32251495 \r \h </w:instrText>
      </w:r>
      <w:r w:rsidRPr="00AE5831">
        <w:rPr>
          <w:rFonts w:eastAsia="Batang"/>
          <w:bCs/>
          <w:szCs w:val="20"/>
        </w:rPr>
      </w:r>
      <w:r w:rsidRPr="00AE5831">
        <w:rPr>
          <w:rFonts w:eastAsia="Batang"/>
          <w:bCs/>
          <w:szCs w:val="20"/>
        </w:rPr>
        <w:fldChar w:fldCharType="separate"/>
      </w:r>
      <w:r w:rsidR="00570DD7">
        <w:rPr>
          <w:rFonts w:eastAsia="Batang"/>
          <w:bCs/>
          <w:szCs w:val="20"/>
        </w:rPr>
        <w:t>[1]</w:t>
      </w:r>
      <w:r w:rsidRPr="00AE5831">
        <w:rPr>
          <w:rFonts w:eastAsia="Batang"/>
          <w:bCs/>
          <w:szCs w:val="20"/>
        </w:rPr>
        <w:fldChar w:fldCharType="end"/>
      </w:r>
      <w:r w:rsidRPr="00AE5831">
        <w:rPr>
          <w:rFonts w:ascii="Times New Roman" w:hAnsi="Times New Roman"/>
          <w:szCs w:val="20"/>
        </w:rPr>
        <w:t xml:space="preserve">. </w:t>
      </w:r>
    </w:p>
    <w:tbl>
      <w:tblPr>
        <w:tblStyle w:val="a8"/>
        <w:tblW w:w="0" w:type="auto"/>
        <w:tblLook w:val="04A0" w:firstRow="1" w:lastRow="0" w:firstColumn="1" w:lastColumn="0" w:noHBand="0" w:noVBand="1"/>
      </w:tblPr>
      <w:tblGrid>
        <w:gridCol w:w="9019"/>
      </w:tblGrid>
      <w:tr w:rsidR="00D322CD" w:rsidRPr="00AE5831" w14:paraId="745C372F" w14:textId="77777777" w:rsidTr="0090775E">
        <w:tc>
          <w:tcPr>
            <w:tcW w:w="9245" w:type="dxa"/>
          </w:tcPr>
          <w:p w14:paraId="122B4E8D" w14:textId="77777777" w:rsidR="00D322CD" w:rsidRPr="00AE5831" w:rsidRDefault="00D322CD" w:rsidP="00F03116">
            <w:pPr>
              <w:pStyle w:val="bullet1"/>
              <w:numPr>
                <w:ilvl w:val="0"/>
                <w:numId w:val="10"/>
              </w:numPr>
              <w:rPr>
                <w:bCs/>
                <w:szCs w:val="20"/>
                <w:lang w:val="en-US"/>
              </w:rPr>
            </w:pPr>
            <w:r w:rsidRPr="00AE5831">
              <w:rPr>
                <w:bCs/>
                <w:szCs w:val="20"/>
                <w:lang w:val="en-US"/>
              </w:rPr>
              <w:t xml:space="preserve">Support efficient activation/de-activation mechanism for one SCG and SCells </w:t>
            </w:r>
          </w:p>
          <w:p w14:paraId="22712156" w14:textId="77777777" w:rsidR="00D322CD" w:rsidRPr="00AE5831" w:rsidRDefault="00D322CD" w:rsidP="00F03116">
            <w:pPr>
              <w:pStyle w:val="bullet1"/>
              <w:numPr>
                <w:ilvl w:val="0"/>
                <w:numId w:val="11"/>
              </w:numPr>
              <w:rPr>
                <w:bCs/>
                <w:szCs w:val="20"/>
                <w:lang w:val="en-US"/>
              </w:rPr>
            </w:pPr>
            <w:r w:rsidRPr="00AE5831">
              <w:rPr>
                <w:bCs/>
                <w:szCs w:val="20"/>
                <w:lang w:val="en-US"/>
              </w:rPr>
              <w:t>Support for one SCG  applies to (NG)EN-DC, and NR-DC [RAN2, RAN3, RAN4]</w:t>
            </w:r>
          </w:p>
          <w:p w14:paraId="691896DD" w14:textId="77777777" w:rsidR="00D322CD" w:rsidRPr="00AE5831" w:rsidRDefault="00D322CD" w:rsidP="00F03116">
            <w:pPr>
              <w:pStyle w:val="bullet1"/>
              <w:numPr>
                <w:ilvl w:val="0"/>
                <w:numId w:val="11"/>
              </w:numPr>
              <w:rPr>
                <w:bCs/>
                <w:szCs w:val="20"/>
                <w:lang w:val="en-US"/>
              </w:rPr>
            </w:pPr>
            <w:r w:rsidRPr="00AE5831">
              <w:rPr>
                <w:bCs/>
                <w:szCs w:val="20"/>
                <w:lang w:val="en-US"/>
              </w:rPr>
              <w:t xml:space="preserve">Support for SCells applies to NR CA, </w:t>
            </w:r>
            <w:r w:rsidRPr="00AE5831">
              <w:rPr>
                <w:szCs w:val="20"/>
                <w:lang w:val="en-US"/>
              </w:rPr>
              <w:t>based on RAN1 leading mechanisms</w:t>
            </w:r>
            <w:r w:rsidRPr="00AE5831">
              <w:rPr>
                <w:bCs/>
                <w:szCs w:val="20"/>
                <w:lang w:val="en-US"/>
              </w:rPr>
              <w:t xml:space="preserve"> [RAN1, RAN2, RAN4]</w:t>
            </w:r>
          </w:p>
          <w:p w14:paraId="6F608615" w14:textId="77777777" w:rsidR="00D322CD" w:rsidRPr="00AE5831" w:rsidRDefault="00D322CD" w:rsidP="00F03116">
            <w:pPr>
              <w:pStyle w:val="bullet1"/>
              <w:numPr>
                <w:ilvl w:val="0"/>
                <w:numId w:val="11"/>
              </w:numPr>
              <w:rPr>
                <w:bCs/>
                <w:szCs w:val="20"/>
                <w:lang w:val="en-US"/>
              </w:rPr>
            </w:pPr>
            <w:r w:rsidRPr="00AE5831">
              <w:rPr>
                <w:bCs/>
                <w:szCs w:val="20"/>
                <w:lang w:val="en-US"/>
              </w:rPr>
              <w:t>This objective applies to FR1 and FR2</w:t>
            </w:r>
          </w:p>
          <w:p w14:paraId="19D0A525" w14:textId="607922D4" w:rsidR="00D322CD" w:rsidRPr="00AE5831" w:rsidRDefault="00D322CD" w:rsidP="00D322CD">
            <w:pPr>
              <w:pStyle w:val="bullet1"/>
              <w:numPr>
                <w:ilvl w:val="0"/>
                <w:numId w:val="0"/>
              </w:numPr>
              <w:ind w:left="720" w:hanging="360"/>
              <w:rPr>
                <w:szCs w:val="20"/>
                <w:lang w:val="en-US"/>
              </w:rPr>
            </w:pPr>
          </w:p>
        </w:tc>
      </w:tr>
    </w:tbl>
    <w:p w14:paraId="10BDEF80" w14:textId="79EE60A2" w:rsidR="00D322CD" w:rsidRPr="00AE5831" w:rsidRDefault="00D322CD" w:rsidP="00D322CD">
      <w:pPr>
        <w:pStyle w:val="a0"/>
        <w:spacing w:before="120"/>
        <w:rPr>
          <w:rFonts w:eastAsiaTheme="minorEastAsia"/>
          <w:lang w:eastAsia="zh-CN"/>
        </w:rPr>
      </w:pPr>
      <w:r w:rsidRPr="00AE5831">
        <w:rPr>
          <w:rFonts w:eastAsiaTheme="minorEastAsia"/>
          <w:lang w:eastAsia="zh-CN"/>
        </w:rPr>
        <w:t xml:space="preserve">In this contribution, we provide our view on </w:t>
      </w:r>
      <w:r w:rsidR="00571F54">
        <w:rPr>
          <w:rFonts w:eastAsiaTheme="minorEastAsia"/>
          <w:lang w:eastAsia="zh-CN"/>
        </w:rPr>
        <w:t xml:space="preserve">the </w:t>
      </w:r>
      <w:r w:rsidRPr="00AE5831">
        <w:rPr>
          <w:rFonts w:eastAsiaTheme="minorEastAsia"/>
          <w:lang w:eastAsia="zh-CN"/>
        </w:rPr>
        <w:t>physical layer</w:t>
      </w:r>
      <w:r w:rsidRPr="00AE5831">
        <w:rPr>
          <w:rFonts w:eastAsia="Batang"/>
          <w:bCs/>
          <w:szCs w:val="20"/>
        </w:rPr>
        <w:t xml:space="preserve"> mechanism for</w:t>
      </w:r>
      <w:r w:rsidRPr="00AE5831">
        <w:rPr>
          <w:rFonts w:eastAsiaTheme="minorEastAsia"/>
          <w:lang w:eastAsia="zh-CN"/>
        </w:rPr>
        <w:t xml:space="preserve"> </w:t>
      </w:r>
      <w:r w:rsidRPr="00AE5831">
        <w:rPr>
          <w:rFonts w:eastAsia="Batang"/>
          <w:bCs/>
          <w:szCs w:val="20"/>
        </w:rPr>
        <w:t>efficient SCell activation/de-activation</w:t>
      </w:r>
      <w:r w:rsidRPr="00AE5831">
        <w:rPr>
          <w:rFonts w:eastAsiaTheme="minorEastAsia"/>
          <w:lang w:eastAsia="zh-CN"/>
        </w:rPr>
        <w:t>.</w:t>
      </w:r>
    </w:p>
    <w:p w14:paraId="56E92435" w14:textId="10826BE5" w:rsidR="00D63DA8" w:rsidRPr="00AE5831" w:rsidRDefault="00D63DA8" w:rsidP="000C19F7">
      <w:pPr>
        <w:pStyle w:val="a0"/>
        <w:spacing w:before="120"/>
        <w:rPr>
          <w:rFonts w:eastAsiaTheme="minorEastAsia"/>
          <w:lang w:eastAsia="zh-CN"/>
        </w:rPr>
      </w:pPr>
    </w:p>
    <w:p w14:paraId="5A35C822" w14:textId="3211AF71" w:rsidR="008C48FE" w:rsidRPr="002D4E32" w:rsidRDefault="00C7680E" w:rsidP="008C4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507D1B18" w14:textId="37D0CD67" w:rsidR="00277F94" w:rsidRPr="00277F94" w:rsidRDefault="00277F94" w:rsidP="00277F94">
      <w:pPr>
        <w:pStyle w:val="a0"/>
        <w:spacing w:before="120"/>
        <w:rPr>
          <w:rFonts w:eastAsiaTheme="minorEastAsia" w:cs="Times"/>
          <w:lang w:eastAsia="zh-CN"/>
        </w:rPr>
      </w:pPr>
      <w:r w:rsidRPr="00277F94">
        <w:rPr>
          <w:rFonts w:eastAsiaTheme="minorEastAsia" w:cs="Times"/>
          <w:lang w:eastAsia="zh-CN"/>
        </w:rPr>
        <w:t xml:space="preserve">During </w:t>
      </w:r>
      <w:r w:rsidR="00C83134">
        <w:rPr>
          <w:rFonts w:eastAsiaTheme="minorEastAsia" w:cs="Times"/>
          <w:lang w:eastAsia="zh-CN"/>
        </w:rPr>
        <w:t xml:space="preserve">Rel-16 </w:t>
      </w:r>
      <w:r w:rsidRPr="00277F94">
        <w:rPr>
          <w:rFonts w:eastAsiaTheme="minorEastAsia" w:cs="Times"/>
          <w:lang w:eastAsia="zh-CN"/>
        </w:rPr>
        <w:t xml:space="preserve">RAN1 discussions, </w:t>
      </w:r>
      <w:r w:rsidR="00445607">
        <w:rPr>
          <w:rFonts w:eastAsiaTheme="minorEastAsia" w:cs="Times"/>
          <w:lang w:eastAsia="zh-CN"/>
        </w:rPr>
        <w:t>some physical layer mechanisms for</w:t>
      </w:r>
      <w:r w:rsidR="00445607" w:rsidRPr="00277F94">
        <w:rPr>
          <w:rFonts w:eastAsiaTheme="minorEastAsia" w:cs="Times"/>
          <w:lang w:eastAsia="zh-CN"/>
        </w:rPr>
        <w:t xml:space="preserve"> </w:t>
      </w:r>
      <w:r w:rsidRPr="00277F94">
        <w:rPr>
          <w:rFonts w:eastAsiaTheme="minorEastAsia" w:cs="Times"/>
          <w:lang w:eastAsia="zh-CN"/>
        </w:rPr>
        <w:t>fast S</w:t>
      </w:r>
      <w:r w:rsidR="00AE5831">
        <w:rPr>
          <w:rFonts w:eastAsiaTheme="minorEastAsia" w:cs="Times"/>
          <w:lang w:eastAsia="zh-CN"/>
        </w:rPr>
        <w:t>C</w:t>
      </w:r>
      <w:r w:rsidRPr="00277F94">
        <w:rPr>
          <w:rFonts w:eastAsiaTheme="minorEastAsia" w:cs="Times"/>
          <w:lang w:eastAsia="zh-CN"/>
        </w:rPr>
        <w:t xml:space="preserve">ell activation </w:t>
      </w:r>
      <w:r w:rsidR="00445607">
        <w:rPr>
          <w:rFonts w:eastAsiaTheme="minorEastAsia" w:cs="Times"/>
          <w:lang w:eastAsia="zh-CN"/>
        </w:rPr>
        <w:t>are</w:t>
      </w:r>
      <w:r w:rsidRPr="00277F94">
        <w:rPr>
          <w:rFonts w:eastAsiaTheme="minorEastAsia" w:cs="Times"/>
          <w:lang w:eastAsia="zh-CN"/>
        </w:rPr>
        <w:t xml:space="preserve"> proposed to enhance the </w:t>
      </w:r>
      <w:r w:rsidR="00AE5831" w:rsidRPr="00277F94">
        <w:rPr>
          <w:rFonts w:eastAsiaTheme="minorEastAsia" w:cs="Times"/>
          <w:lang w:eastAsia="zh-CN"/>
        </w:rPr>
        <w:t>S</w:t>
      </w:r>
      <w:r w:rsidR="00AE5831">
        <w:rPr>
          <w:rFonts w:eastAsiaTheme="minorEastAsia" w:cs="Times"/>
          <w:lang w:eastAsia="zh-CN"/>
        </w:rPr>
        <w:t>C</w:t>
      </w:r>
      <w:r w:rsidR="00AE5831" w:rsidRPr="00277F94">
        <w:rPr>
          <w:rFonts w:eastAsiaTheme="minorEastAsia" w:cs="Times"/>
          <w:lang w:eastAsia="zh-CN"/>
        </w:rPr>
        <w:t xml:space="preserve">ell operation </w:t>
      </w:r>
      <w:r w:rsidRPr="00277F94">
        <w:rPr>
          <w:rFonts w:eastAsiaTheme="minorEastAsia" w:cs="Times"/>
          <w:lang w:eastAsia="zh-CN"/>
        </w:rPr>
        <w:t xml:space="preserve">efficiency (latency, power consumption, etc.). </w:t>
      </w:r>
      <w:r w:rsidR="00AE5831" w:rsidRPr="00277F94">
        <w:rPr>
          <w:rFonts w:eastAsiaTheme="minorEastAsia" w:cs="Times"/>
          <w:lang w:eastAsia="zh-CN"/>
        </w:rPr>
        <w:t>In this</w:t>
      </w:r>
      <w:r w:rsidR="00AE5831">
        <w:rPr>
          <w:rFonts w:eastAsiaTheme="minorEastAsia" w:cs="Times"/>
          <w:lang w:eastAsia="zh-CN"/>
        </w:rPr>
        <w:t xml:space="preserve"> way</w:t>
      </w:r>
      <w:r w:rsidR="00AE5831" w:rsidRPr="00277F94">
        <w:rPr>
          <w:rFonts w:eastAsiaTheme="minorEastAsia" w:cs="Times"/>
          <w:lang w:eastAsia="zh-CN"/>
        </w:rPr>
        <w:t>, the SCell</w:t>
      </w:r>
      <w:r w:rsidR="00AE5831">
        <w:rPr>
          <w:rFonts w:eastAsiaTheme="minorEastAsia" w:cs="Times"/>
          <w:lang w:eastAsia="zh-CN"/>
        </w:rPr>
        <w:t xml:space="preserve"> </w:t>
      </w:r>
      <w:r w:rsidR="00E93C24">
        <w:rPr>
          <w:rFonts w:eastAsiaTheme="minorEastAsia" w:cs="Times"/>
          <w:lang w:eastAsia="zh-CN"/>
        </w:rPr>
        <w:t>can be</w:t>
      </w:r>
      <w:r w:rsidR="00AE5831" w:rsidRPr="00277F94">
        <w:rPr>
          <w:rFonts w:eastAsiaTheme="minorEastAsia" w:cs="Times"/>
          <w:lang w:eastAsia="zh-CN"/>
        </w:rPr>
        <w:t xml:space="preserve"> activated when necessary (burst traffic arrival), </w:t>
      </w:r>
      <w:r w:rsidR="00E93C24">
        <w:rPr>
          <w:rFonts w:eastAsiaTheme="minorEastAsia" w:cs="Times"/>
          <w:lang w:eastAsia="zh-CN"/>
        </w:rPr>
        <w:t xml:space="preserve">with </w:t>
      </w:r>
      <w:r w:rsidR="00E93C24" w:rsidRPr="00277F94">
        <w:rPr>
          <w:rFonts w:eastAsiaTheme="minorEastAsia" w:cs="Times"/>
          <w:lang w:eastAsia="zh-CN"/>
        </w:rPr>
        <w:t xml:space="preserve">further squeezed </w:t>
      </w:r>
      <w:r w:rsidR="00AE5831" w:rsidRPr="00277F94">
        <w:rPr>
          <w:rFonts w:eastAsiaTheme="minorEastAsia" w:cs="Times"/>
          <w:lang w:eastAsia="zh-CN"/>
        </w:rPr>
        <w:t>transition delay</w:t>
      </w:r>
      <w:r w:rsidR="00E93C24">
        <w:rPr>
          <w:rFonts w:eastAsiaTheme="minorEastAsia" w:cs="Times"/>
          <w:lang w:eastAsia="zh-CN"/>
        </w:rPr>
        <w:t xml:space="preserve"> </w:t>
      </w:r>
      <w:r w:rsidR="00E93C24" w:rsidRPr="00277F94">
        <w:rPr>
          <w:rFonts w:eastAsiaTheme="minorEastAsia" w:cs="Times"/>
          <w:lang w:eastAsia="zh-CN"/>
        </w:rPr>
        <w:t xml:space="preserve">(from </w:t>
      </w:r>
      <w:r w:rsidR="00571F54">
        <w:rPr>
          <w:rFonts w:eastAsiaTheme="minorEastAsia" w:cs="Times"/>
          <w:lang w:eastAsia="zh-CN"/>
        </w:rPr>
        <w:t xml:space="preserve">a </w:t>
      </w:r>
      <w:r w:rsidR="00E93C24" w:rsidRPr="00277F94">
        <w:rPr>
          <w:rFonts w:eastAsiaTheme="minorEastAsia" w:cs="Times"/>
          <w:lang w:eastAsia="zh-CN"/>
        </w:rPr>
        <w:t>deactivated state to</w:t>
      </w:r>
      <w:r w:rsidR="003B275C">
        <w:rPr>
          <w:rFonts w:eastAsiaTheme="minorEastAsia" w:cs="Times"/>
          <w:lang w:eastAsia="zh-CN"/>
        </w:rPr>
        <w:t xml:space="preserve"> an</w:t>
      </w:r>
      <w:r w:rsidR="00E93C24" w:rsidRPr="00277F94">
        <w:rPr>
          <w:rFonts w:eastAsiaTheme="minorEastAsia" w:cs="Times"/>
          <w:lang w:eastAsia="zh-CN"/>
        </w:rPr>
        <w:t xml:space="preserve"> activated state)</w:t>
      </w:r>
      <w:r w:rsidR="00AE5831" w:rsidRPr="00277F94">
        <w:rPr>
          <w:rFonts w:eastAsiaTheme="minorEastAsia" w:cs="Times"/>
          <w:lang w:eastAsia="zh-CN"/>
        </w:rPr>
        <w:t xml:space="preserve">. </w:t>
      </w:r>
      <w:r w:rsidRPr="00277F94">
        <w:rPr>
          <w:rFonts w:eastAsiaTheme="minorEastAsia" w:cs="Times"/>
          <w:lang w:eastAsia="zh-CN"/>
        </w:rPr>
        <w:t xml:space="preserve">The following two options were </w:t>
      </w:r>
      <w:r w:rsidR="00445607">
        <w:rPr>
          <w:rFonts w:eastAsiaTheme="minorEastAsia" w:cs="Times"/>
          <w:lang w:eastAsia="zh-CN"/>
        </w:rPr>
        <w:t>considered</w:t>
      </w:r>
      <w:r w:rsidRPr="00277F94">
        <w:rPr>
          <w:rFonts w:eastAsiaTheme="minorEastAsia" w:cs="Times"/>
          <w:lang w:eastAsia="zh-CN"/>
        </w:rPr>
        <w:t xml:space="preserve"> </w:t>
      </w:r>
      <w:r w:rsidR="00445607">
        <w:rPr>
          <w:rFonts w:eastAsiaTheme="minorEastAsia" w:cs="Times"/>
          <w:lang w:eastAsia="zh-CN"/>
        </w:rPr>
        <w:t xml:space="preserve">for further study </w:t>
      </w:r>
      <w:r w:rsidRPr="00277F94">
        <w:rPr>
          <w:rFonts w:eastAsiaTheme="minorEastAsia" w:cs="Times"/>
          <w:lang w:eastAsia="zh-CN"/>
        </w:rPr>
        <w:t xml:space="preserve">in RAN1 #98. </w:t>
      </w:r>
    </w:p>
    <w:tbl>
      <w:tblPr>
        <w:tblStyle w:val="a8"/>
        <w:tblW w:w="0" w:type="auto"/>
        <w:tblLook w:val="04A0" w:firstRow="1" w:lastRow="0" w:firstColumn="1" w:lastColumn="0" w:noHBand="0" w:noVBand="1"/>
      </w:tblPr>
      <w:tblGrid>
        <w:gridCol w:w="9019"/>
      </w:tblGrid>
      <w:tr w:rsidR="00277F94" w:rsidRPr="00277F94" w14:paraId="72E60C4F" w14:textId="77777777" w:rsidTr="0090775E">
        <w:tc>
          <w:tcPr>
            <w:tcW w:w="9245" w:type="dxa"/>
          </w:tcPr>
          <w:p w14:paraId="6A8545FA" w14:textId="77777777" w:rsidR="00277F94" w:rsidRPr="00277F94" w:rsidRDefault="00277F94" w:rsidP="0090775E">
            <w:pPr>
              <w:rPr>
                <w:rFonts w:ascii="Times" w:hAnsi="Times" w:cs="Times"/>
                <w:b/>
                <w:bCs/>
                <w:sz w:val="20"/>
                <w:szCs w:val="20"/>
                <w:u w:val="single"/>
                <w:lang w:eastAsia="x-none"/>
              </w:rPr>
            </w:pPr>
            <w:r w:rsidRPr="00277F94">
              <w:rPr>
                <w:rFonts w:ascii="Times" w:hAnsi="Times" w:cs="Times"/>
                <w:b/>
                <w:bCs/>
                <w:sz w:val="20"/>
                <w:szCs w:val="20"/>
                <w:u w:val="single"/>
                <w:lang w:eastAsia="x-none"/>
              </w:rPr>
              <w:t>Conclusion:</w:t>
            </w:r>
          </w:p>
          <w:p w14:paraId="15DA74FE" w14:textId="77777777" w:rsidR="00277F94" w:rsidRPr="00277F94" w:rsidRDefault="00277F94" w:rsidP="0090775E">
            <w:pPr>
              <w:ind w:left="284"/>
              <w:rPr>
                <w:rFonts w:ascii="Times" w:hAnsi="Times" w:cs="Times"/>
                <w:sz w:val="20"/>
                <w:szCs w:val="20"/>
              </w:rPr>
            </w:pPr>
            <w:r w:rsidRPr="00277F94">
              <w:rPr>
                <w:rFonts w:ascii="Times" w:hAnsi="Times" w:cs="Times"/>
                <w:sz w:val="20"/>
                <w:szCs w:val="20"/>
              </w:rPr>
              <w:t>Study further the following two options and aim to conclude in RAN1#98bis:</w:t>
            </w:r>
          </w:p>
          <w:p w14:paraId="78C700B2" w14:textId="77777777" w:rsidR="00277F94" w:rsidRPr="00277F94" w:rsidRDefault="00277F94" w:rsidP="00F03116">
            <w:pPr>
              <w:pStyle w:val="af3"/>
              <w:numPr>
                <w:ilvl w:val="0"/>
                <w:numId w:val="13"/>
              </w:numPr>
              <w:ind w:left="1004" w:firstLineChars="0"/>
              <w:contextualSpacing/>
              <w:rPr>
                <w:rFonts w:ascii="Times" w:hAnsi="Times" w:cs="Times"/>
                <w:sz w:val="20"/>
                <w:szCs w:val="20"/>
              </w:rPr>
            </w:pPr>
            <w:r w:rsidRPr="00277F94">
              <w:rPr>
                <w:rFonts w:ascii="Times" w:hAnsi="Times" w:cs="Times"/>
                <w:sz w:val="20"/>
                <w:szCs w:val="20"/>
              </w:rPr>
              <w:t>Option 1:</w:t>
            </w:r>
          </w:p>
          <w:p w14:paraId="0572B75C" w14:textId="77777777" w:rsidR="00277F94" w:rsidRPr="00277F94" w:rsidRDefault="00277F94" w:rsidP="00F03116">
            <w:pPr>
              <w:pStyle w:val="af3"/>
              <w:numPr>
                <w:ilvl w:val="1"/>
                <w:numId w:val="13"/>
              </w:numPr>
              <w:ind w:left="1724" w:firstLineChars="0"/>
              <w:contextualSpacing/>
              <w:rPr>
                <w:rFonts w:ascii="Times" w:hAnsi="Times" w:cs="Times"/>
                <w:sz w:val="20"/>
                <w:szCs w:val="20"/>
              </w:rPr>
            </w:pPr>
            <w:r w:rsidRPr="00277F94">
              <w:rPr>
                <w:rFonts w:ascii="Times" w:hAnsi="Times" w:cs="Times"/>
                <w:sz w:val="20"/>
                <w:szCs w:val="20"/>
              </w:rPr>
              <w:t xml:space="preserve">NW can send activation command MAC CE and also independently use existing signalling to trigger aperiodic/semi-persistent CSI-RS when sending the activation command  </w:t>
            </w:r>
          </w:p>
          <w:p w14:paraId="1CF1004B" w14:textId="77777777" w:rsidR="00277F94" w:rsidRPr="00277F94" w:rsidRDefault="00277F94" w:rsidP="00F03116">
            <w:pPr>
              <w:pStyle w:val="af3"/>
              <w:numPr>
                <w:ilvl w:val="1"/>
                <w:numId w:val="13"/>
              </w:numPr>
              <w:ind w:left="1724" w:firstLineChars="0"/>
              <w:contextualSpacing/>
              <w:rPr>
                <w:rFonts w:ascii="Times" w:hAnsi="Times" w:cs="Times"/>
                <w:sz w:val="20"/>
                <w:szCs w:val="20"/>
              </w:rPr>
            </w:pPr>
            <w:r w:rsidRPr="00277F94">
              <w:rPr>
                <w:rFonts w:ascii="Times" w:hAnsi="Times" w:cs="Times"/>
                <w:sz w:val="20"/>
                <w:szCs w:val="20"/>
              </w:rPr>
              <w:t>Request RAN4 to consider specifying additional (tighter) maximum allowed activation delay requirements for following case</w:t>
            </w:r>
          </w:p>
          <w:p w14:paraId="64A4F5BD" w14:textId="77777777" w:rsidR="00277F94" w:rsidRPr="00277F94" w:rsidRDefault="00277F94" w:rsidP="00F03116">
            <w:pPr>
              <w:pStyle w:val="af3"/>
              <w:numPr>
                <w:ilvl w:val="2"/>
                <w:numId w:val="13"/>
              </w:numPr>
              <w:ind w:left="2444" w:firstLineChars="0"/>
              <w:contextualSpacing/>
              <w:rPr>
                <w:rFonts w:ascii="Times" w:hAnsi="Times" w:cs="Times"/>
                <w:sz w:val="20"/>
                <w:szCs w:val="20"/>
              </w:rPr>
            </w:pPr>
            <w:r w:rsidRPr="00277F94">
              <w:rPr>
                <w:rFonts w:ascii="Times" w:hAnsi="Times" w:cs="Times"/>
                <w:sz w:val="20"/>
                <w:szCs w:val="20"/>
              </w:rPr>
              <w:t xml:space="preserve">UE receives activation command MAC CE for Scell activation and also aperiodic/semi-persistent CSI-RS for the Scell ’at the same time’ as the activation command </w:t>
            </w:r>
          </w:p>
          <w:p w14:paraId="27745237" w14:textId="77777777" w:rsidR="00277F94" w:rsidRPr="00277F94" w:rsidRDefault="00277F94" w:rsidP="00F03116">
            <w:pPr>
              <w:pStyle w:val="af3"/>
              <w:numPr>
                <w:ilvl w:val="3"/>
                <w:numId w:val="13"/>
              </w:numPr>
              <w:ind w:left="3164" w:firstLineChars="0"/>
              <w:contextualSpacing/>
              <w:rPr>
                <w:rFonts w:ascii="Times" w:hAnsi="Times" w:cs="Times"/>
                <w:sz w:val="20"/>
                <w:szCs w:val="20"/>
              </w:rPr>
            </w:pPr>
            <w:r w:rsidRPr="00277F94">
              <w:rPr>
                <w:rFonts w:ascii="Times" w:hAnsi="Times" w:cs="Times"/>
                <w:sz w:val="20"/>
                <w:szCs w:val="20"/>
              </w:rPr>
              <w:t>FFS: ’at the same time’, i.e., exact timing between activation command and RS trigger</w:t>
            </w:r>
          </w:p>
          <w:p w14:paraId="3482D9CE" w14:textId="77777777" w:rsidR="00277F94" w:rsidRPr="00277F94" w:rsidRDefault="00277F94" w:rsidP="00F03116">
            <w:pPr>
              <w:pStyle w:val="af3"/>
              <w:numPr>
                <w:ilvl w:val="3"/>
                <w:numId w:val="13"/>
              </w:numPr>
              <w:ind w:left="3164" w:firstLineChars="0"/>
              <w:contextualSpacing/>
              <w:rPr>
                <w:rFonts w:ascii="Times" w:hAnsi="Times" w:cs="Times"/>
                <w:sz w:val="20"/>
                <w:szCs w:val="20"/>
              </w:rPr>
            </w:pPr>
            <w:r w:rsidRPr="00277F94">
              <w:rPr>
                <w:rFonts w:ascii="Times" w:hAnsi="Times" w:cs="Times"/>
                <w:sz w:val="20"/>
                <w:szCs w:val="20"/>
              </w:rPr>
              <w:t>FFS: if separate requirement based on specific RS configuration</w:t>
            </w:r>
          </w:p>
          <w:p w14:paraId="1AEA74CD" w14:textId="77777777" w:rsidR="00277F94" w:rsidRPr="00277F94" w:rsidRDefault="00277F94" w:rsidP="00F03116">
            <w:pPr>
              <w:pStyle w:val="af3"/>
              <w:numPr>
                <w:ilvl w:val="0"/>
                <w:numId w:val="13"/>
              </w:numPr>
              <w:ind w:left="1004" w:firstLineChars="0"/>
              <w:contextualSpacing/>
              <w:rPr>
                <w:rFonts w:ascii="Times" w:hAnsi="Times" w:cs="Times"/>
                <w:sz w:val="20"/>
                <w:szCs w:val="20"/>
              </w:rPr>
            </w:pPr>
            <w:r w:rsidRPr="00277F94">
              <w:rPr>
                <w:rFonts w:ascii="Times" w:hAnsi="Times" w:cs="Times"/>
                <w:sz w:val="20"/>
                <w:szCs w:val="20"/>
              </w:rPr>
              <w:t>Option 2 - Support enhancement for triggering a specific CSI measurement/reporting configuration during MAC-CE based Scell activation</w:t>
            </w:r>
          </w:p>
          <w:p w14:paraId="2F8FA275" w14:textId="77777777" w:rsidR="00277F94" w:rsidRPr="00277F94" w:rsidRDefault="00277F94" w:rsidP="00F03116">
            <w:pPr>
              <w:pStyle w:val="af3"/>
              <w:numPr>
                <w:ilvl w:val="1"/>
                <w:numId w:val="13"/>
              </w:numPr>
              <w:ind w:left="1724" w:firstLineChars="0"/>
              <w:contextualSpacing/>
              <w:rPr>
                <w:rFonts w:ascii="Times" w:hAnsi="Times" w:cs="Times"/>
                <w:sz w:val="20"/>
                <w:szCs w:val="20"/>
              </w:rPr>
            </w:pPr>
            <w:r w:rsidRPr="00277F94">
              <w:rPr>
                <w:rFonts w:ascii="Times" w:hAnsi="Times" w:cs="Times"/>
                <w:sz w:val="20"/>
                <w:szCs w:val="20"/>
              </w:rPr>
              <w:t>CSI measurement/reporting is based on Rel-15/16 RS(s)</w:t>
            </w:r>
          </w:p>
          <w:p w14:paraId="34582F02" w14:textId="77777777" w:rsidR="00277F94" w:rsidRPr="00277F94" w:rsidRDefault="00277F94" w:rsidP="00F03116">
            <w:pPr>
              <w:pStyle w:val="af3"/>
              <w:numPr>
                <w:ilvl w:val="1"/>
                <w:numId w:val="13"/>
              </w:numPr>
              <w:ind w:left="1724" w:firstLineChars="0"/>
              <w:contextualSpacing/>
              <w:rPr>
                <w:rFonts w:ascii="Times" w:hAnsi="Times" w:cs="Times"/>
                <w:sz w:val="20"/>
                <w:szCs w:val="20"/>
              </w:rPr>
            </w:pPr>
            <w:r w:rsidRPr="00277F94">
              <w:rPr>
                <w:rFonts w:ascii="Times" w:hAnsi="Times" w:cs="Times"/>
                <w:sz w:val="20"/>
                <w:szCs w:val="20"/>
              </w:rPr>
              <w:t>FFS RS will be A-TRS, SP CSI-RS, aperiodic CSI-RS, SP TRS, etc.</w:t>
            </w:r>
          </w:p>
          <w:p w14:paraId="361024A9" w14:textId="77777777" w:rsidR="00277F94" w:rsidRPr="00277F94" w:rsidRDefault="00277F94" w:rsidP="00F03116">
            <w:pPr>
              <w:pStyle w:val="af3"/>
              <w:numPr>
                <w:ilvl w:val="1"/>
                <w:numId w:val="13"/>
              </w:numPr>
              <w:ind w:left="1724" w:firstLineChars="0"/>
              <w:contextualSpacing/>
              <w:rPr>
                <w:rFonts w:ascii="Times" w:hAnsi="Times" w:cs="Times"/>
                <w:sz w:val="20"/>
                <w:szCs w:val="20"/>
              </w:rPr>
            </w:pPr>
            <w:r w:rsidRPr="00277F94">
              <w:rPr>
                <w:rFonts w:ascii="Times" w:hAnsi="Times" w:cs="Times"/>
                <w:sz w:val="20"/>
                <w:szCs w:val="20"/>
              </w:rPr>
              <w:t>FFS between following candidates for enhanced triggering</w:t>
            </w:r>
          </w:p>
          <w:p w14:paraId="245B456E" w14:textId="77777777" w:rsidR="00277F94" w:rsidRPr="00277F94" w:rsidRDefault="00277F94" w:rsidP="00F03116">
            <w:pPr>
              <w:pStyle w:val="af3"/>
              <w:numPr>
                <w:ilvl w:val="2"/>
                <w:numId w:val="13"/>
              </w:numPr>
              <w:ind w:left="2444" w:firstLineChars="0"/>
              <w:contextualSpacing/>
              <w:rPr>
                <w:rFonts w:ascii="Times" w:hAnsi="Times" w:cs="Times"/>
                <w:sz w:val="20"/>
                <w:szCs w:val="20"/>
              </w:rPr>
            </w:pPr>
            <w:r w:rsidRPr="00277F94">
              <w:rPr>
                <w:rFonts w:ascii="Times" w:hAnsi="Times" w:cs="Times"/>
                <w:sz w:val="20"/>
                <w:szCs w:val="20"/>
              </w:rPr>
              <w:t>Implicit (i.e., Scell activation command reception implies specific RS is triggered like in LTE)</w:t>
            </w:r>
          </w:p>
          <w:p w14:paraId="5C83653A" w14:textId="77777777" w:rsidR="00277F94" w:rsidRPr="00277F94" w:rsidRDefault="00277F94" w:rsidP="00F03116">
            <w:pPr>
              <w:pStyle w:val="af3"/>
              <w:numPr>
                <w:ilvl w:val="2"/>
                <w:numId w:val="13"/>
              </w:numPr>
              <w:ind w:left="2444" w:firstLineChars="0"/>
              <w:contextualSpacing/>
              <w:rPr>
                <w:rFonts w:ascii="Times" w:hAnsi="Times" w:cs="Times"/>
                <w:sz w:val="20"/>
                <w:szCs w:val="20"/>
              </w:rPr>
            </w:pPr>
            <w:r w:rsidRPr="00277F94">
              <w:rPr>
                <w:rFonts w:ascii="Times" w:hAnsi="Times" w:cs="Times"/>
                <w:sz w:val="20"/>
                <w:szCs w:val="20"/>
              </w:rPr>
              <w:t>Separate MAC CE linked to activation MAC CE</w:t>
            </w:r>
          </w:p>
          <w:p w14:paraId="37CF3ADC" w14:textId="77777777" w:rsidR="00277F94" w:rsidRPr="00277F94" w:rsidRDefault="00277F94" w:rsidP="00F03116">
            <w:pPr>
              <w:pStyle w:val="af3"/>
              <w:numPr>
                <w:ilvl w:val="2"/>
                <w:numId w:val="13"/>
              </w:numPr>
              <w:ind w:left="2444" w:firstLineChars="0"/>
              <w:contextualSpacing/>
              <w:rPr>
                <w:rFonts w:ascii="Times" w:hAnsi="Times" w:cs="Times"/>
                <w:sz w:val="20"/>
                <w:szCs w:val="20"/>
              </w:rPr>
            </w:pPr>
            <w:r w:rsidRPr="00277F94">
              <w:rPr>
                <w:rFonts w:ascii="Times" w:hAnsi="Times" w:cs="Times"/>
                <w:sz w:val="20"/>
                <w:szCs w:val="20"/>
              </w:rPr>
              <w:t>Enhanced activation command MAC CE</w:t>
            </w:r>
          </w:p>
          <w:p w14:paraId="2411ED21" w14:textId="77777777" w:rsidR="00277F94" w:rsidRPr="00277F94" w:rsidRDefault="00277F94" w:rsidP="00F03116">
            <w:pPr>
              <w:pStyle w:val="af3"/>
              <w:numPr>
                <w:ilvl w:val="2"/>
                <w:numId w:val="13"/>
              </w:numPr>
              <w:ind w:left="2444" w:firstLineChars="0"/>
              <w:contextualSpacing/>
              <w:rPr>
                <w:rFonts w:ascii="Times" w:hAnsi="Times" w:cs="Times"/>
                <w:b/>
                <w:sz w:val="20"/>
                <w:szCs w:val="20"/>
              </w:rPr>
            </w:pPr>
            <w:r w:rsidRPr="00277F94">
              <w:rPr>
                <w:rFonts w:ascii="Times" w:hAnsi="Times" w:cs="Times"/>
                <w:sz w:val="20"/>
                <w:szCs w:val="20"/>
              </w:rPr>
              <w:t>Other candidates not precluded</w:t>
            </w:r>
          </w:p>
          <w:p w14:paraId="5EC2D158" w14:textId="77777777" w:rsidR="00277F94" w:rsidRPr="00277F94" w:rsidRDefault="00277F94" w:rsidP="0090775E">
            <w:pPr>
              <w:ind w:left="568"/>
              <w:rPr>
                <w:rFonts w:ascii="Times" w:eastAsiaTheme="minorEastAsia" w:hAnsi="Times" w:cs="Times"/>
                <w:sz w:val="20"/>
                <w:szCs w:val="20"/>
                <w:lang w:eastAsia="zh-CN"/>
              </w:rPr>
            </w:pPr>
            <w:r w:rsidRPr="00277F94">
              <w:rPr>
                <w:rFonts w:ascii="Times" w:hAnsi="Times" w:cs="Times"/>
                <w:sz w:val="20"/>
                <w:szCs w:val="20"/>
              </w:rPr>
              <w:t>Note: companies (especially those interested in option 2) should bring ‘full proposals’ covering all design aspects for the next meeting.</w:t>
            </w:r>
          </w:p>
        </w:tc>
      </w:tr>
    </w:tbl>
    <w:p w14:paraId="6E37C3D1" w14:textId="0939A0A7" w:rsidR="00445607" w:rsidRDefault="00A113A0" w:rsidP="00277F94">
      <w:pPr>
        <w:pStyle w:val="a0"/>
        <w:spacing w:before="120"/>
        <w:rPr>
          <w:rFonts w:eastAsiaTheme="minorEastAsia" w:cs="Times"/>
          <w:lang w:eastAsia="zh-CN"/>
        </w:rPr>
      </w:pPr>
      <w:r>
        <w:rPr>
          <w:rFonts w:eastAsiaTheme="minorEastAsia" w:cs="Times"/>
          <w:lang w:eastAsia="zh-CN"/>
        </w:rPr>
        <w:lastRenderedPageBreak/>
        <w:t xml:space="preserve">In this section, we analyze the transmission delay in different scenarios as well as the achievable benefits of </w:t>
      </w:r>
      <w:r w:rsidRPr="00277F94">
        <w:rPr>
          <w:rFonts w:eastAsiaTheme="minorEastAsia" w:cs="Times"/>
          <w:lang w:eastAsia="zh-CN"/>
        </w:rPr>
        <w:t>fast S</w:t>
      </w:r>
      <w:r>
        <w:rPr>
          <w:rFonts w:eastAsiaTheme="minorEastAsia" w:cs="Times"/>
          <w:lang w:eastAsia="zh-CN"/>
        </w:rPr>
        <w:t>C</w:t>
      </w:r>
      <w:r w:rsidRPr="00277F94">
        <w:rPr>
          <w:rFonts w:eastAsiaTheme="minorEastAsia" w:cs="Times"/>
          <w:lang w:eastAsia="zh-CN"/>
        </w:rPr>
        <w:t>ell activation</w:t>
      </w:r>
      <w:r>
        <w:rPr>
          <w:rFonts w:eastAsiaTheme="minorEastAsia" w:cs="Times"/>
          <w:lang w:eastAsia="zh-CN"/>
        </w:rPr>
        <w:t>.</w:t>
      </w:r>
    </w:p>
    <w:p w14:paraId="0EEDDF4A" w14:textId="77777777" w:rsidR="00A113A0" w:rsidRPr="00EB5B71" w:rsidRDefault="00A113A0" w:rsidP="00A113A0">
      <w:pPr>
        <w:keepNext/>
        <w:numPr>
          <w:ilvl w:val="1"/>
          <w:numId w:val="5"/>
        </w:numPr>
        <w:spacing w:before="240" w:after="60"/>
        <w:outlineLvl w:val="1"/>
        <w:rPr>
          <w:rFonts w:ascii="Arial" w:eastAsia="宋体" w:hAnsi="Arial" w:cs="Arial"/>
          <w:bCs/>
          <w:iCs/>
          <w:szCs w:val="28"/>
          <w:lang w:eastAsia="zh-CN"/>
        </w:rPr>
      </w:pPr>
      <w:r w:rsidRPr="00277F94">
        <w:rPr>
          <w:rFonts w:ascii="Arial" w:eastAsia="宋体" w:hAnsi="Arial" w:cs="Arial"/>
          <w:bCs/>
          <w:iCs/>
          <w:szCs w:val="28"/>
          <w:lang w:eastAsia="zh-CN"/>
        </w:rPr>
        <w:t xml:space="preserve">Analysis of </w:t>
      </w:r>
      <w:r w:rsidRPr="00E93C24">
        <w:rPr>
          <w:rFonts w:ascii="Arial" w:eastAsia="宋体" w:hAnsi="Arial" w:cs="Arial"/>
          <w:bCs/>
          <w:iCs/>
          <w:szCs w:val="28"/>
          <w:lang w:eastAsia="zh-CN"/>
        </w:rPr>
        <w:t>transition delay</w:t>
      </w:r>
    </w:p>
    <w:p w14:paraId="7E732FC0" w14:textId="4E56E80E" w:rsidR="00277F94" w:rsidRPr="00277F94" w:rsidRDefault="00277F94" w:rsidP="00277F94">
      <w:pPr>
        <w:pStyle w:val="a0"/>
        <w:spacing w:before="120"/>
        <w:rPr>
          <w:rFonts w:eastAsiaTheme="minorEastAsia" w:cs="Times"/>
          <w:lang w:eastAsia="zh-CN"/>
        </w:rPr>
      </w:pPr>
      <w:r w:rsidRPr="00277F94">
        <w:rPr>
          <w:rFonts w:eastAsiaTheme="minorEastAsia" w:cs="Times"/>
          <w:lang w:eastAsia="zh-CN"/>
        </w:rPr>
        <w:t xml:space="preserve">As specified in TS38.133 (copied in Annex for reference), the </w:t>
      </w:r>
      <w:r w:rsidR="00620B36" w:rsidRPr="00277F94">
        <w:rPr>
          <w:rFonts w:eastAsiaTheme="minorEastAsia" w:cs="Times"/>
          <w:lang w:eastAsia="zh-CN"/>
        </w:rPr>
        <w:t>SCell</w:t>
      </w:r>
      <w:r w:rsidRPr="00277F94">
        <w:rPr>
          <w:rFonts w:eastAsiaTheme="minorEastAsia" w:cs="Times"/>
          <w:lang w:eastAsia="zh-CN"/>
        </w:rPr>
        <w:t xml:space="preserve"> activation delay</w:t>
      </w:r>
      <w:r w:rsidR="00A627D3">
        <w:rPr>
          <w:rFonts w:eastAsiaTheme="minorEastAsia" w:cs="Times"/>
          <w:lang w:eastAsia="zh-CN"/>
        </w:rPr>
        <w:t xml:space="preserve"> (shown in </w:t>
      </w:r>
      <w:r w:rsidR="00A627D3">
        <w:rPr>
          <w:rFonts w:eastAsia="Batang"/>
          <w:szCs w:val="20"/>
          <w:lang w:eastAsia="x-none"/>
        </w:rPr>
        <w:fldChar w:fldCharType="begin"/>
      </w:r>
      <w:r w:rsidR="00A627D3">
        <w:rPr>
          <w:rFonts w:eastAsia="Batang"/>
          <w:szCs w:val="20"/>
          <w:lang w:eastAsia="x-none"/>
        </w:rPr>
        <w:instrText xml:space="preserve"> REF _Ref36824556 \h </w:instrText>
      </w:r>
      <w:r w:rsidR="00A627D3">
        <w:rPr>
          <w:rFonts w:eastAsia="Batang"/>
          <w:szCs w:val="20"/>
          <w:lang w:eastAsia="x-none"/>
        </w:rPr>
      </w:r>
      <w:r w:rsidR="00A627D3">
        <w:rPr>
          <w:rFonts w:eastAsia="Batang"/>
          <w:szCs w:val="20"/>
          <w:lang w:eastAsia="x-none"/>
        </w:rPr>
        <w:fldChar w:fldCharType="separate"/>
      </w:r>
      <w:r w:rsidR="00570DD7">
        <w:t xml:space="preserve">Figure </w:t>
      </w:r>
      <w:r w:rsidR="00570DD7">
        <w:rPr>
          <w:noProof/>
        </w:rPr>
        <w:t>1</w:t>
      </w:r>
      <w:r w:rsidR="00A627D3">
        <w:rPr>
          <w:rFonts w:eastAsia="Batang"/>
          <w:szCs w:val="20"/>
          <w:lang w:eastAsia="x-none"/>
        </w:rPr>
        <w:fldChar w:fldCharType="end"/>
      </w:r>
      <w:r w:rsidR="00A627D3">
        <w:rPr>
          <w:rFonts w:eastAsia="Batang"/>
          <w:szCs w:val="20"/>
          <w:lang w:eastAsia="x-none"/>
        </w:rPr>
        <w:t>)</w:t>
      </w:r>
      <w:r w:rsidRPr="00277F94">
        <w:rPr>
          <w:rFonts w:eastAsiaTheme="minorEastAsia" w:cs="Times"/>
          <w:lang w:eastAsia="zh-CN"/>
        </w:rPr>
        <w:t xml:space="preserve"> is up to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277F94">
        <w:rPr>
          <w:rFonts w:eastAsiaTheme="minorEastAsia" w:cs="Times"/>
          <w:szCs w:val="20"/>
          <w:lang w:eastAsia="zh-CN"/>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activation_time</m:t>
            </m:r>
          </m:sub>
        </m:sSub>
      </m:oMath>
      <w:r w:rsidRPr="00277F94">
        <w:rPr>
          <w:rFonts w:eastAsiaTheme="minorEastAsia" w:cs="Times"/>
          <w:szCs w:val="20"/>
          <w:lang w:eastAsia="zh-CN"/>
        </w:rPr>
        <w:t xml:space="preserve"> </w:t>
      </w:r>
      <w:r w:rsidRPr="00277F94">
        <w:rPr>
          <w:rFonts w:eastAsiaTheme="minorEastAsia" w:cs="Times"/>
          <w:lang w:eastAsia="zh-CN"/>
        </w:rPr>
        <w:t xml:space="preserve">contributes the most to the total </w:t>
      </w:r>
      <w:r w:rsidR="00620B36">
        <w:rPr>
          <w:rFonts w:eastAsiaTheme="minorEastAsia" w:cs="Times"/>
          <w:lang w:eastAsia="zh-CN"/>
        </w:rPr>
        <w:t>time for SCell activation delay, which varies in different scenarios:</w:t>
      </w:r>
    </w:p>
    <w:p w14:paraId="10AA8FC9" w14:textId="77777777" w:rsidR="00277F94" w:rsidRPr="00277F94" w:rsidRDefault="00277F94" w:rsidP="00F03116">
      <w:pPr>
        <w:pStyle w:val="a0"/>
        <w:numPr>
          <w:ilvl w:val="0"/>
          <w:numId w:val="12"/>
        </w:numPr>
        <w:spacing w:before="120"/>
        <w:rPr>
          <w:rFonts w:eastAsiaTheme="minorEastAsia" w:cs="Times"/>
          <w:lang w:eastAsia="zh-CN"/>
        </w:rPr>
      </w:pPr>
      <w:r w:rsidRPr="00277F94">
        <w:rPr>
          <w:rFonts w:eastAsiaTheme="minorEastAsia" w:cs="Times"/>
          <w:lang w:eastAsia="zh-CN"/>
        </w:rPr>
        <w:t>FR1</w:t>
      </w:r>
    </w:p>
    <w:p w14:paraId="7A5AD35B" w14:textId="77777777" w:rsidR="00277F94" w:rsidRPr="00277F94" w:rsidRDefault="00277F94" w:rsidP="00F03116">
      <w:pPr>
        <w:pStyle w:val="a0"/>
        <w:numPr>
          <w:ilvl w:val="1"/>
          <w:numId w:val="12"/>
        </w:numPr>
        <w:spacing w:after="0"/>
        <w:ind w:left="942"/>
        <w:rPr>
          <w:rFonts w:eastAsiaTheme="minorEastAsia" w:cs="Times"/>
          <w:lang w:eastAsia="zh-CN"/>
        </w:rPr>
      </w:pPr>
      <w:r w:rsidRPr="00277F94">
        <w:rPr>
          <w:rFonts w:eastAsiaTheme="minorEastAsia" w:cs="Times"/>
          <w:lang w:eastAsia="zh-CN"/>
        </w:rPr>
        <w:t>Whether the activated SCell is known or not;</w:t>
      </w:r>
    </w:p>
    <w:p w14:paraId="096B32E3" w14:textId="77777777" w:rsidR="00277F94" w:rsidRPr="00277F94" w:rsidRDefault="00277F94" w:rsidP="00F03116">
      <w:pPr>
        <w:pStyle w:val="a0"/>
        <w:numPr>
          <w:ilvl w:val="1"/>
          <w:numId w:val="12"/>
        </w:numPr>
        <w:spacing w:after="0"/>
        <w:ind w:left="942"/>
        <w:rPr>
          <w:rFonts w:eastAsiaTheme="minorEastAsia" w:cs="Times"/>
          <w:lang w:eastAsia="zh-CN"/>
        </w:rPr>
      </w:pPr>
      <w:r w:rsidRPr="00277F94">
        <w:rPr>
          <w:rFonts w:eastAsiaTheme="minorEastAsia" w:cs="Times"/>
          <w:lang w:eastAsia="zh-CN"/>
        </w:rPr>
        <w:t>Whether UE needs to do AGC or not;</w:t>
      </w:r>
    </w:p>
    <w:p w14:paraId="708BE66F" w14:textId="77777777" w:rsidR="00277F94" w:rsidRPr="00277F94" w:rsidRDefault="00277F94" w:rsidP="00F03116">
      <w:pPr>
        <w:pStyle w:val="a0"/>
        <w:numPr>
          <w:ilvl w:val="0"/>
          <w:numId w:val="12"/>
        </w:numPr>
        <w:spacing w:before="120"/>
        <w:rPr>
          <w:rFonts w:eastAsiaTheme="minorEastAsia" w:cs="Times"/>
          <w:lang w:eastAsia="zh-CN"/>
        </w:rPr>
      </w:pPr>
      <w:r w:rsidRPr="00277F94">
        <w:rPr>
          <w:rFonts w:eastAsiaTheme="minorEastAsia" w:cs="Times"/>
          <w:lang w:eastAsia="zh-CN"/>
        </w:rPr>
        <w:t>FR2</w:t>
      </w:r>
    </w:p>
    <w:p w14:paraId="42142477" w14:textId="77777777" w:rsidR="00277F94" w:rsidRPr="00277F94" w:rsidRDefault="00277F94" w:rsidP="00F03116">
      <w:pPr>
        <w:pStyle w:val="a0"/>
        <w:numPr>
          <w:ilvl w:val="1"/>
          <w:numId w:val="12"/>
        </w:numPr>
        <w:spacing w:after="0"/>
        <w:ind w:left="942"/>
        <w:rPr>
          <w:rFonts w:eastAsiaTheme="minorEastAsia" w:cs="Times"/>
          <w:lang w:eastAsia="zh-CN"/>
        </w:rPr>
      </w:pPr>
      <w:r w:rsidRPr="00277F94">
        <w:rPr>
          <w:rFonts w:eastAsiaTheme="minorEastAsia" w:cs="Times"/>
          <w:lang w:eastAsia="zh-CN"/>
        </w:rPr>
        <w:t xml:space="preserve">Whether L1-RSRP report is needed for the activated SCell or not; </w:t>
      </w:r>
    </w:p>
    <w:p w14:paraId="19C7B1B0" w14:textId="77777777" w:rsidR="00277F94" w:rsidRPr="00277F94" w:rsidRDefault="00277F94" w:rsidP="00F03116">
      <w:pPr>
        <w:pStyle w:val="a0"/>
        <w:numPr>
          <w:ilvl w:val="2"/>
          <w:numId w:val="12"/>
        </w:numPr>
        <w:spacing w:after="0"/>
        <w:rPr>
          <w:rFonts w:eastAsiaTheme="minorEastAsia" w:cs="Times"/>
          <w:lang w:eastAsia="zh-CN"/>
        </w:rPr>
      </w:pPr>
      <w:r w:rsidRPr="00277F94">
        <w:rPr>
          <w:rFonts w:eastAsiaTheme="minorEastAsia" w:cs="Times"/>
          <w:lang w:eastAsia="zh-CN"/>
        </w:rPr>
        <w:t>If the SCell is known to UE, it is not necessary to conduct L1-RSRP report during SCell activation;</w:t>
      </w:r>
    </w:p>
    <w:p w14:paraId="1CF87938" w14:textId="77777777" w:rsidR="00277F94" w:rsidRPr="00277F94" w:rsidRDefault="00277F94" w:rsidP="00F03116">
      <w:pPr>
        <w:pStyle w:val="a0"/>
        <w:numPr>
          <w:ilvl w:val="1"/>
          <w:numId w:val="12"/>
        </w:numPr>
        <w:spacing w:after="0"/>
        <w:ind w:left="942"/>
        <w:rPr>
          <w:rFonts w:eastAsiaTheme="minorEastAsia" w:cs="Times"/>
          <w:lang w:eastAsia="zh-CN"/>
        </w:rPr>
      </w:pPr>
      <w:r w:rsidRPr="00277F94">
        <w:rPr>
          <w:rFonts w:eastAsiaTheme="minorEastAsia" w:cs="Times"/>
          <w:lang w:eastAsia="zh-CN"/>
        </w:rPr>
        <w:t>Whether there is another SCell in the same band;</w:t>
      </w:r>
    </w:p>
    <w:p w14:paraId="034F0960" w14:textId="77777777" w:rsidR="00277F94" w:rsidRPr="00277F94" w:rsidRDefault="00277F94" w:rsidP="00F03116">
      <w:pPr>
        <w:pStyle w:val="a0"/>
        <w:numPr>
          <w:ilvl w:val="1"/>
          <w:numId w:val="12"/>
        </w:numPr>
        <w:spacing w:after="0"/>
        <w:ind w:left="942"/>
        <w:rPr>
          <w:rFonts w:eastAsiaTheme="minorEastAsia" w:cs="Times"/>
          <w:lang w:eastAsia="zh-CN"/>
        </w:rPr>
      </w:pPr>
      <w:r w:rsidRPr="00277F94">
        <w:rPr>
          <w:rFonts w:eastAsiaTheme="minorEastAsia" w:cs="Times"/>
          <w:lang w:eastAsia="zh-CN"/>
        </w:rPr>
        <w:t>Whether there is any SMTC or SSB is configured for the SCell</w:t>
      </w:r>
    </w:p>
    <w:p w14:paraId="073FC0F0" w14:textId="6064A8B4" w:rsidR="00277F94" w:rsidRPr="00277F94" w:rsidRDefault="00217D59" w:rsidP="002A2C40">
      <w:pPr>
        <w:pStyle w:val="a0"/>
        <w:spacing w:before="120"/>
        <w:rPr>
          <w:rFonts w:eastAsiaTheme="minorEastAsia" w:cs="Times"/>
          <w:lang w:eastAsia="zh-CN"/>
        </w:rPr>
      </w:pPr>
      <w:r>
        <w:rPr>
          <w:rFonts w:eastAsiaTheme="minorEastAsia" w:cs="Times"/>
          <w:lang w:eastAsia="zh-CN"/>
        </w:rPr>
        <w:t>If t</w:t>
      </w:r>
      <w:r w:rsidR="00277F94" w:rsidRPr="00277F94">
        <w:rPr>
          <w:rFonts w:eastAsiaTheme="minorEastAsia" w:cs="Times"/>
          <w:lang w:eastAsia="zh-CN"/>
        </w:rPr>
        <w:t>he SCell</w:t>
      </w:r>
      <w:r>
        <w:rPr>
          <w:rFonts w:eastAsiaTheme="minorEastAsia" w:cs="Times"/>
          <w:lang w:eastAsia="zh-CN"/>
        </w:rPr>
        <w:t xml:space="preserve"> is</w:t>
      </w:r>
      <w:r w:rsidR="00277F94" w:rsidRPr="00277F94">
        <w:rPr>
          <w:rFonts w:eastAsiaTheme="minorEastAsia" w:cs="Times"/>
          <w:lang w:eastAsia="zh-CN"/>
        </w:rPr>
        <w:t xml:space="preserve"> unknown to the UE, there is no RRM measurement </w:t>
      </w:r>
      <w:r>
        <w:rPr>
          <w:rFonts w:eastAsiaTheme="minorEastAsia" w:cs="Times"/>
          <w:lang w:eastAsia="zh-CN"/>
        </w:rPr>
        <w:t xml:space="preserve">for it </w:t>
      </w:r>
      <w:r w:rsidR="00277F94" w:rsidRPr="00277F94">
        <w:rPr>
          <w:rFonts w:eastAsiaTheme="minorEastAsia" w:cs="Times"/>
          <w:lang w:eastAsia="zh-CN"/>
        </w:rPr>
        <w:t>after SCell addition</w:t>
      </w:r>
      <w:r w:rsidR="002A2C40">
        <w:rPr>
          <w:rFonts w:eastAsiaTheme="minorEastAsia" w:cs="Times"/>
          <w:lang w:eastAsia="zh-CN"/>
        </w:rPr>
        <w:t>.</w:t>
      </w:r>
      <w:r w:rsidR="00277F94" w:rsidRPr="00277F94">
        <w:rPr>
          <w:rFonts w:eastAsiaTheme="minorEastAsia" w:cs="Times"/>
          <w:lang w:eastAsia="zh-CN"/>
        </w:rPr>
        <w:t xml:space="preserve"> </w:t>
      </w:r>
      <w:r w:rsidR="002A2C40">
        <w:rPr>
          <w:rFonts w:eastAsiaTheme="minorEastAsia" w:cs="Times"/>
          <w:lang w:eastAsia="zh-CN"/>
        </w:rPr>
        <w:t>Thus,</w:t>
      </w:r>
      <w:r w:rsidR="00277F94" w:rsidRPr="00277F94">
        <w:rPr>
          <w:rFonts w:eastAsiaTheme="minorEastAsia" w:cs="Times"/>
          <w:lang w:eastAsia="zh-CN"/>
        </w:rPr>
        <w:t xml:space="preserve"> </w:t>
      </w:r>
      <w:r w:rsidR="00444AED">
        <w:rPr>
          <w:rFonts w:eastAsiaTheme="minorEastAsia" w:cs="Times"/>
          <w:lang w:eastAsia="zh-CN"/>
        </w:rPr>
        <w:t xml:space="preserve">a </w:t>
      </w:r>
      <w:r w:rsidR="00277F94" w:rsidRPr="00277F94">
        <w:rPr>
          <w:rFonts w:eastAsiaTheme="minorEastAsia" w:cs="Times"/>
          <w:lang w:eastAsia="zh-CN"/>
        </w:rPr>
        <w:t xml:space="preserve">large delay </w:t>
      </w:r>
      <w:r>
        <w:rPr>
          <w:rFonts w:eastAsiaTheme="minorEastAsia" w:cs="Times"/>
          <w:lang w:eastAsia="zh-CN"/>
        </w:rPr>
        <w:t>is required due to cell acquisition</w:t>
      </w:r>
      <w:r w:rsidR="002A2C40" w:rsidRPr="00277F94">
        <w:rPr>
          <w:rFonts w:eastAsiaTheme="minorEastAsia" w:cs="Times"/>
          <w:lang w:eastAsia="zh-CN"/>
        </w:rPr>
        <w:t xml:space="preserve"> before </w:t>
      </w:r>
      <w:r w:rsidR="00444AED">
        <w:rPr>
          <w:rFonts w:eastAsiaTheme="minorEastAsia" w:cs="Times"/>
          <w:lang w:eastAsia="zh-CN"/>
        </w:rPr>
        <w:t xml:space="preserve">the </w:t>
      </w:r>
      <w:r w:rsidR="002A2C40" w:rsidRPr="00277F94">
        <w:rPr>
          <w:rFonts w:eastAsiaTheme="minorEastAsia" w:cs="Times"/>
          <w:lang w:eastAsia="zh-CN"/>
        </w:rPr>
        <w:t>actual transmission</w:t>
      </w:r>
      <w:r w:rsidR="002A2C40">
        <w:rPr>
          <w:rFonts w:eastAsiaTheme="minorEastAsia" w:cs="Times"/>
          <w:lang w:eastAsia="zh-CN"/>
        </w:rPr>
        <w:t xml:space="preserve"> on that SCell. </w:t>
      </w:r>
      <w:r>
        <w:rPr>
          <w:rFonts w:eastAsiaTheme="minorEastAsia" w:cs="Times"/>
          <w:lang w:eastAsia="zh-CN"/>
        </w:rPr>
        <w:t xml:space="preserve">However, this delay may be resolved by early measurement introduced in Rel-16. Moreover, the solution of </w:t>
      </w:r>
      <w:r w:rsidRPr="00277F94">
        <w:rPr>
          <w:rFonts w:eastAsiaTheme="minorEastAsia" w:cs="Times"/>
          <w:lang w:eastAsia="zh-CN"/>
        </w:rPr>
        <w:t>fast SCell activation</w:t>
      </w:r>
      <w:r>
        <w:rPr>
          <w:rFonts w:eastAsiaTheme="minorEastAsia" w:cs="Times"/>
          <w:lang w:eastAsia="zh-CN"/>
        </w:rPr>
        <w:t xml:space="preserve"> for the cases that SCell is known to the UE may also </w:t>
      </w:r>
      <w:r w:rsidR="00444AED">
        <w:rPr>
          <w:rFonts w:eastAsiaTheme="minorEastAsia" w:cs="Times"/>
          <w:lang w:eastAsia="zh-CN"/>
        </w:rPr>
        <w:t>apply</w:t>
      </w:r>
      <w:r>
        <w:rPr>
          <w:rFonts w:eastAsiaTheme="minorEastAsia" w:cs="Times"/>
          <w:lang w:eastAsia="zh-CN"/>
        </w:rPr>
        <w:t xml:space="preserve"> to the unknown SCell cases. </w:t>
      </w:r>
      <w:r>
        <w:rPr>
          <w:rFonts w:eastAsiaTheme="minorEastAsia" w:cs="Times" w:hint="eastAsia"/>
          <w:lang w:eastAsia="zh-CN"/>
        </w:rPr>
        <w:t xml:space="preserve">Therefore, </w:t>
      </w:r>
      <w:r>
        <w:rPr>
          <w:rFonts w:eastAsiaTheme="minorEastAsia" w:cs="Times"/>
          <w:lang w:eastAsia="zh-CN"/>
        </w:rPr>
        <w:t xml:space="preserve">in this paper </w:t>
      </w:r>
      <w:r w:rsidR="002A2C40">
        <w:rPr>
          <w:rFonts w:eastAsiaTheme="minorEastAsia" w:cs="Times"/>
          <w:lang w:eastAsia="zh-CN"/>
        </w:rPr>
        <w:t xml:space="preserve">we focus on </w:t>
      </w:r>
      <w:r w:rsidR="00277F94" w:rsidRPr="00277F94">
        <w:rPr>
          <w:rFonts w:eastAsiaTheme="minorEastAsia" w:cs="Times"/>
          <w:lang w:eastAsia="zh-CN"/>
        </w:rPr>
        <w:t xml:space="preserve">the </w:t>
      </w:r>
      <w:r w:rsidR="00212D58">
        <w:rPr>
          <w:rFonts w:eastAsiaTheme="minorEastAsia" w:cs="Times"/>
          <w:lang w:eastAsia="zh-CN"/>
        </w:rPr>
        <w:t xml:space="preserve">following </w:t>
      </w:r>
      <w:r w:rsidR="00277F94" w:rsidRPr="00277F94">
        <w:rPr>
          <w:rFonts w:eastAsiaTheme="minorEastAsia" w:cs="Times"/>
          <w:lang w:eastAsia="zh-CN"/>
        </w:rPr>
        <w:t xml:space="preserve">cases for fast </w:t>
      </w:r>
      <w:r w:rsidR="002A2C40" w:rsidRPr="00277F94">
        <w:rPr>
          <w:rFonts w:eastAsiaTheme="minorEastAsia" w:cs="Times"/>
          <w:lang w:eastAsia="zh-CN"/>
        </w:rPr>
        <w:t>SCell</w:t>
      </w:r>
      <w:r w:rsidR="00277F94" w:rsidRPr="00277F94">
        <w:rPr>
          <w:rFonts w:eastAsiaTheme="minorEastAsia" w:cs="Times"/>
          <w:lang w:eastAsia="zh-CN"/>
        </w:rPr>
        <w:t xml:space="preserve"> activation:</w:t>
      </w:r>
    </w:p>
    <w:p w14:paraId="33D96C2A" w14:textId="73A6AB95" w:rsidR="00277F94" w:rsidRPr="00277F94" w:rsidRDefault="002A2C40" w:rsidP="00F03116">
      <w:pPr>
        <w:pStyle w:val="af3"/>
        <w:numPr>
          <w:ilvl w:val="0"/>
          <w:numId w:val="14"/>
        </w:numPr>
        <w:spacing w:beforeLines="50" w:before="120" w:afterLines="50" w:after="120"/>
        <w:ind w:firstLineChars="0"/>
        <w:rPr>
          <w:rFonts w:ascii="Times" w:hAnsi="Times" w:cs="Times"/>
          <w:sz w:val="20"/>
          <w:szCs w:val="20"/>
        </w:rPr>
      </w:pPr>
      <w:r>
        <w:rPr>
          <w:rFonts w:ascii="Times" w:hAnsi="Times" w:cs="Times"/>
          <w:b/>
          <w:sz w:val="20"/>
          <w:szCs w:val="20"/>
        </w:rPr>
        <w:t>FR1 Case1:</w:t>
      </w:r>
      <w:r>
        <w:rPr>
          <w:rFonts w:ascii="Times" w:hAnsi="Times" w:cs="Times"/>
          <w:sz w:val="20"/>
          <w:szCs w:val="20"/>
        </w:rPr>
        <w:t xml:space="preserve"> T</w:t>
      </w:r>
      <w:r w:rsidR="00277F94" w:rsidRPr="00277F94">
        <w:rPr>
          <w:rFonts w:ascii="Times" w:hAnsi="Times" w:cs="Times"/>
          <w:sz w:val="20"/>
          <w:szCs w:val="20"/>
        </w:rPr>
        <w:t>he</w:t>
      </w:r>
      <w:r>
        <w:rPr>
          <w:rFonts w:ascii="Times" w:hAnsi="Times" w:cs="Times"/>
          <w:sz w:val="20"/>
          <w:szCs w:val="20"/>
        </w:rPr>
        <w:t xml:space="preserve"> SCell</w:t>
      </w:r>
      <w:r w:rsidR="00212D58">
        <w:rPr>
          <w:rFonts w:ascii="Times" w:hAnsi="Times" w:cs="Times"/>
          <w:sz w:val="20"/>
          <w:szCs w:val="20"/>
        </w:rPr>
        <w:t xml:space="preserve"> being activated</w:t>
      </w:r>
      <w:r>
        <w:rPr>
          <w:rFonts w:ascii="Times" w:hAnsi="Times" w:cs="Times"/>
          <w:sz w:val="20"/>
          <w:szCs w:val="20"/>
        </w:rPr>
        <w:t xml:space="preserve"> in FR1 is</w:t>
      </w:r>
      <w:r w:rsidR="00277F94" w:rsidRPr="00277F94">
        <w:rPr>
          <w:rFonts w:ascii="Times" w:hAnsi="Times" w:cs="Times"/>
          <w:sz w:val="20"/>
          <w:szCs w:val="20"/>
        </w:rPr>
        <w:t xml:space="preserve"> </w:t>
      </w:r>
      <w:r w:rsidRPr="00277F94">
        <w:rPr>
          <w:rFonts w:ascii="Times" w:hAnsi="Times" w:cs="Times"/>
          <w:sz w:val="20"/>
          <w:szCs w:val="20"/>
        </w:rPr>
        <w:t xml:space="preserve">known </w:t>
      </w:r>
      <w:r>
        <w:rPr>
          <w:rFonts w:ascii="Times" w:hAnsi="Times" w:cs="Times"/>
          <w:sz w:val="20"/>
          <w:szCs w:val="20"/>
        </w:rPr>
        <w:t>to the UE, where</w:t>
      </w:r>
      <w:r w:rsidR="00277F94" w:rsidRPr="00277F94">
        <w:rPr>
          <w:rFonts w:ascii="Times" w:hAnsi="Times" w:cs="Times"/>
          <w:sz w:val="20"/>
          <w:szCs w:val="20"/>
        </w:rPr>
        <w:t xml:space="preserve"> the SCell measurement cycle is equal to or smaller than 160ms.</w:t>
      </w:r>
    </w:p>
    <w:p w14:paraId="37174AD8" w14:textId="13E6C97B" w:rsidR="00277F94" w:rsidRPr="00277F94" w:rsidRDefault="00277F94" w:rsidP="00F03116">
      <w:pPr>
        <w:pStyle w:val="af3"/>
        <w:numPr>
          <w:ilvl w:val="0"/>
          <w:numId w:val="14"/>
        </w:numPr>
        <w:spacing w:beforeLines="50" w:before="120" w:afterLines="50" w:after="120"/>
        <w:ind w:firstLineChars="0"/>
        <w:rPr>
          <w:rFonts w:ascii="Times" w:hAnsi="Times" w:cs="Times"/>
          <w:sz w:val="20"/>
          <w:szCs w:val="20"/>
        </w:rPr>
      </w:pPr>
      <w:r w:rsidRPr="00277F94">
        <w:rPr>
          <w:rFonts w:ascii="Times" w:hAnsi="Times" w:cs="Times"/>
          <w:b/>
          <w:sz w:val="20"/>
          <w:szCs w:val="20"/>
        </w:rPr>
        <w:t xml:space="preserve">FR1 Case2: </w:t>
      </w:r>
      <w:r w:rsidR="002A2C40">
        <w:rPr>
          <w:rFonts w:ascii="Times" w:hAnsi="Times" w:cs="Times"/>
          <w:sz w:val="20"/>
          <w:szCs w:val="20"/>
        </w:rPr>
        <w:t>T</w:t>
      </w:r>
      <w:r w:rsidR="002A2C40" w:rsidRPr="00277F94">
        <w:rPr>
          <w:rFonts w:ascii="Times" w:hAnsi="Times" w:cs="Times"/>
          <w:sz w:val="20"/>
          <w:szCs w:val="20"/>
        </w:rPr>
        <w:t>he</w:t>
      </w:r>
      <w:r w:rsidR="002A2C40">
        <w:rPr>
          <w:rFonts w:ascii="Times" w:hAnsi="Times" w:cs="Times"/>
          <w:sz w:val="20"/>
          <w:szCs w:val="20"/>
        </w:rPr>
        <w:t xml:space="preserve"> SCell </w:t>
      </w:r>
      <w:r w:rsidR="00212D58">
        <w:rPr>
          <w:rFonts w:ascii="Times" w:hAnsi="Times" w:cs="Times"/>
          <w:sz w:val="20"/>
          <w:szCs w:val="20"/>
        </w:rPr>
        <w:t xml:space="preserve">being activated </w:t>
      </w:r>
      <w:r w:rsidR="002A2C40">
        <w:rPr>
          <w:rFonts w:ascii="Times" w:hAnsi="Times" w:cs="Times"/>
          <w:sz w:val="20"/>
          <w:szCs w:val="20"/>
        </w:rPr>
        <w:t>in FR1 is</w:t>
      </w:r>
      <w:r w:rsidR="002A2C40" w:rsidRPr="00277F94">
        <w:rPr>
          <w:rFonts w:ascii="Times" w:hAnsi="Times" w:cs="Times"/>
          <w:sz w:val="20"/>
          <w:szCs w:val="20"/>
        </w:rPr>
        <w:t xml:space="preserve"> known </w:t>
      </w:r>
      <w:r w:rsidR="002A2C40">
        <w:rPr>
          <w:rFonts w:ascii="Times" w:hAnsi="Times" w:cs="Times"/>
          <w:sz w:val="20"/>
          <w:szCs w:val="20"/>
        </w:rPr>
        <w:t>to the UE,</w:t>
      </w:r>
      <w:r w:rsidRPr="00277F94">
        <w:rPr>
          <w:rFonts w:ascii="Times" w:hAnsi="Times" w:cs="Times"/>
          <w:sz w:val="20"/>
          <w:szCs w:val="20"/>
        </w:rPr>
        <w:t xml:space="preserve"> </w:t>
      </w:r>
      <w:r w:rsidR="002A2C40">
        <w:rPr>
          <w:rFonts w:ascii="Times" w:hAnsi="Times" w:cs="Times"/>
          <w:sz w:val="20"/>
          <w:szCs w:val="20"/>
        </w:rPr>
        <w:t>where</w:t>
      </w:r>
      <w:r w:rsidRPr="00277F94">
        <w:rPr>
          <w:rFonts w:ascii="Times" w:hAnsi="Times" w:cs="Times"/>
          <w:sz w:val="20"/>
          <w:szCs w:val="20"/>
        </w:rPr>
        <w:t xml:space="preserve"> the SCell measurement cycle is larger than 160ms.</w:t>
      </w:r>
    </w:p>
    <w:p w14:paraId="139F142B" w14:textId="39931E69" w:rsidR="00277F94" w:rsidRPr="00277F94" w:rsidRDefault="00277F94" w:rsidP="00F03116">
      <w:pPr>
        <w:pStyle w:val="af3"/>
        <w:numPr>
          <w:ilvl w:val="0"/>
          <w:numId w:val="14"/>
        </w:numPr>
        <w:spacing w:beforeLines="50" w:before="120" w:afterLines="50" w:after="120"/>
        <w:ind w:firstLineChars="0"/>
        <w:rPr>
          <w:rFonts w:ascii="Times" w:hAnsi="Times" w:cs="Times"/>
          <w:sz w:val="20"/>
          <w:szCs w:val="20"/>
        </w:rPr>
      </w:pPr>
      <w:r w:rsidRPr="00277F94">
        <w:rPr>
          <w:rFonts w:ascii="Times" w:hAnsi="Times" w:cs="Times"/>
          <w:b/>
          <w:sz w:val="20"/>
          <w:szCs w:val="20"/>
        </w:rPr>
        <w:t>FR2 Case1:</w:t>
      </w:r>
      <w:r w:rsidRPr="00277F94">
        <w:rPr>
          <w:rFonts w:ascii="Times" w:hAnsi="Times" w:cs="Times"/>
          <w:sz w:val="20"/>
          <w:szCs w:val="20"/>
        </w:rPr>
        <w:t xml:space="preserve"> </w:t>
      </w:r>
      <w:r w:rsidR="00212D58">
        <w:rPr>
          <w:rFonts w:ascii="Times" w:hAnsi="Times" w:cs="Times"/>
          <w:sz w:val="20"/>
          <w:szCs w:val="20"/>
        </w:rPr>
        <w:t>T</w:t>
      </w:r>
      <w:r w:rsidR="00212D58" w:rsidRPr="00277F94">
        <w:rPr>
          <w:rFonts w:ascii="Times" w:hAnsi="Times" w:cs="Times"/>
          <w:sz w:val="20"/>
          <w:szCs w:val="20"/>
        </w:rPr>
        <w:t>he</w:t>
      </w:r>
      <w:r w:rsidR="00212D58">
        <w:rPr>
          <w:rFonts w:ascii="Times" w:hAnsi="Times" w:cs="Times"/>
          <w:sz w:val="20"/>
          <w:szCs w:val="20"/>
        </w:rPr>
        <w:t xml:space="preserve"> SCell being activated belongs to FR2,</w:t>
      </w:r>
      <w:r w:rsidR="00212D58" w:rsidRPr="00277F94">
        <w:rPr>
          <w:rFonts w:ascii="Times" w:hAnsi="Times" w:cs="Times"/>
          <w:sz w:val="20"/>
          <w:szCs w:val="20"/>
        </w:rPr>
        <w:t xml:space="preserve"> </w:t>
      </w:r>
      <w:r w:rsidR="00212D58">
        <w:rPr>
          <w:rFonts w:ascii="Times" w:hAnsi="Times" w:cs="Times"/>
          <w:sz w:val="20"/>
          <w:szCs w:val="20"/>
        </w:rPr>
        <w:t xml:space="preserve">provided with </w:t>
      </w:r>
      <w:r w:rsidRPr="00277F94">
        <w:rPr>
          <w:rFonts w:ascii="Times" w:hAnsi="Times" w:cs="Times"/>
          <w:sz w:val="20"/>
          <w:szCs w:val="20"/>
        </w:rPr>
        <w:t>at least one active serving cell on that FR2 band</w:t>
      </w:r>
    </w:p>
    <w:p w14:paraId="58D564F9" w14:textId="397E9B38" w:rsidR="00277F94" w:rsidRPr="00277F94" w:rsidRDefault="00277F94" w:rsidP="00F03116">
      <w:pPr>
        <w:pStyle w:val="af3"/>
        <w:numPr>
          <w:ilvl w:val="1"/>
          <w:numId w:val="14"/>
        </w:numPr>
        <w:spacing w:beforeLines="50" w:before="120" w:afterLines="50" w:after="120"/>
        <w:ind w:firstLineChars="0"/>
        <w:rPr>
          <w:rFonts w:ascii="Times" w:hAnsi="Times" w:cs="Times"/>
          <w:sz w:val="20"/>
          <w:szCs w:val="20"/>
        </w:rPr>
      </w:pPr>
      <w:r w:rsidRPr="00277F94">
        <w:rPr>
          <w:rFonts w:ascii="Times" w:hAnsi="Times" w:cs="Times"/>
          <w:sz w:val="20"/>
          <w:szCs w:val="20"/>
        </w:rPr>
        <w:t xml:space="preserve">Note there is </w:t>
      </w:r>
      <w:r w:rsidR="00444AED">
        <w:rPr>
          <w:rFonts w:ascii="Times" w:hAnsi="Times" w:cs="Times"/>
          <w:sz w:val="20"/>
          <w:szCs w:val="20"/>
        </w:rPr>
        <w:t xml:space="preserve">a </w:t>
      </w:r>
      <w:r w:rsidRPr="00277F94">
        <w:rPr>
          <w:rFonts w:ascii="Times" w:hAnsi="Times" w:cs="Times"/>
          <w:sz w:val="20"/>
          <w:szCs w:val="20"/>
        </w:rPr>
        <w:t xml:space="preserve">case when SMTC is configured, the </w:t>
      </w:r>
      <w:r w:rsidR="00212D58" w:rsidRPr="00277F94">
        <w:rPr>
          <w:rFonts w:ascii="Times" w:hAnsi="Times" w:cs="Times"/>
          <w:sz w:val="20"/>
          <w:szCs w:val="20"/>
        </w:rPr>
        <w:t>SCell</w:t>
      </w:r>
      <w:r w:rsidRPr="00277F94">
        <w:rPr>
          <w:rFonts w:ascii="Times" w:hAnsi="Times" w:cs="Times"/>
          <w:sz w:val="20"/>
          <w:szCs w:val="20"/>
        </w:rPr>
        <w:t xml:space="preserve"> activation is not necessary to be further optimized;</w:t>
      </w:r>
    </w:p>
    <w:p w14:paraId="0D8F9CDF" w14:textId="01F4CA39" w:rsidR="00277F94" w:rsidRPr="00277F94" w:rsidRDefault="00277F94" w:rsidP="00F03116">
      <w:pPr>
        <w:pStyle w:val="af3"/>
        <w:numPr>
          <w:ilvl w:val="0"/>
          <w:numId w:val="14"/>
        </w:numPr>
        <w:spacing w:beforeLines="50" w:before="120" w:afterLines="50" w:after="120"/>
        <w:ind w:firstLineChars="0"/>
        <w:rPr>
          <w:rFonts w:ascii="Times" w:hAnsi="Times" w:cs="Times"/>
          <w:sz w:val="20"/>
          <w:szCs w:val="20"/>
        </w:rPr>
      </w:pPr>
      <w:r w:rsidRPr="00277F94">
        <w:rPr>
          <w:rFonts w:ascii="Times" w:hAnsi="Times" w:cs="Times"/>
          <w:b/>
          <w:sz w:val="20"/>
          <w:szCs w:val="20"/>
        </w:rPr>
        <w:t xml:space="preserve">FR2 Case2: </w:t>
      </w:r>
      <w:r w:rsidR="00212D58">
        <w:rPr>
          <w:rFonts w:ascii="Times" w:hAnsi="Times" w:cs="Times"/>
          <w:sz w:val="20"/>
          <w:szCs w:val="20"/>
        </w:rPr>
        <w:t>T</w:t>
      </w:r>
      <w:r w:rsidR="00212D58" w:rsidRPr="00277F94">
        <w:rPr>
          <w:rFonts w:ascii="Times" w:hAnsi="Times" w:cs="Times"/>
          <w:sz w:val="20"/>
          <w:szCs w:val="20"/>
        </w:rPr>
        <w:t>he</w:t>
      </w:r>
      <w:r w:rsidR="00212D58">
        <w:rPr>
          <w:rFonts w:ascii="Times" w:hAnsi="Times" w:cs="Times"/>
          <w:sz w:val="20"/>
          <w:szCs w:val="20"/>
        </w:rPr>
        <w:t xml:space="preserve"> SCell being activated belongs to FR2,</w:t>
      </w:r>
      <w:r w:rsidRPr="00277F94">
        <w:rPr>
          <w:rFonts w:ascii="Times" w:hAnsi="Times" w:cs="Times"/>
          <w:sz w:val="20"/>
          <w:szCs w:val="20"/>
        </w:rPr>
        <w:t xml:space="preserve"> </w:t>
      </w:r>
      <w:r w:rsidR="00212D58">
        <w:rPr>
          <w:rFonts w:ascii="Times" w:hAnsi="Times" w:cs="Times"/>
          <w:sz w:val="20"/>
          <w:szCs w:val="20"/>
        </w:rPr>
        <w:t>while</w:t>
      </w:r>
      <w:r w:rsidRPr="00277F94">
        <w:rPr>
          <w:rFonts w:ascii="Times" w:hAnsi="Times" w:cs="Times"/>
          <w:sz w:val="20"/>
          <w:szCs w:val="20"/>
        </w:rPr>
        <w:t xml:space="preserve"> there is no active serving cell on that FR2 band </w:t>
      </w:r>
      <w:r w:rsidR="00212D58" w:rsidRPr="00277F94">
        <w:rPr>
          <w:rFonts w:ascii="Times" w:hAnsi="Times" w:cs="Times"/>
          <w:sz w:val="20"/>
          <w:szCs w:val="20"/>
        </w:rPr>
        <w:t>if</w:t>
      </w:r>
      <w:r w:rsidR="00212D58">
        <w:rPr>
          <w:rFonts w:ascii="Times" w:hAnsi="Times" w:cs="Times"/>
          <w:sz w:val="20"/>
          <w:szCs w:val="20"/>
        </w:rPr>
        <w:t xml:space="preserve"> PCell or PSCell is in FR1.</w:t>
      </w:r>
    </w:p>
    <w:p w14:paraId="3FD70358" w14:textId="77777777" w:rsidR="00E93C24" w:rsidRDefault="00E93C24" w:rsidP="00E93C24">
      <w:pPr>
        <w:spacing w:beforeLines="50" w:before="120" w:afterLines="50" w:after="120"/>
        <w:jc w:val="both"/>
        <w:rPr>
          <w:rFonts w:ascii="Times" w:hAnsi="Times" w:cs="Times"/>
          <w:sz w:val="20"/>
          <w:szCs w:val="20"/>
          <w:lang w:eastAsia="zh-CN"/>
        </w:rPr>
      </w:pPr>
    </w:p>
    <w:p w14:paraId="3BE96B76" w14:textId="6AE2EFE4" w:rsidR="00277F94" w:rsidRPr="00EB5B71" w:rsidRDefault="00277F94" w:rsidP="00277F94">
      <w:pPr>
        <w:keepNext/>
        <w:numPr>
          <w:ilvl w:val="2"/>
          <w:numId w:val="5"/>
        </w:numPr>
        <w:spacing w:before="240" w:after="60"/>
        <w:outlineLvl w:val="1"/>
        <w:rPr>
          <w:rFonts w:ascii="Arial" w:eastAsia="宋体" w:hAnsi="Arial" w:cs="Arial"/>
          <w:bCs/>
          <w:iCs/>
          <w:szCs w:val="28"/>
          <w:lang w:eastAsia="zh-CN"/>
        </w:rPr>
      </w:pPr>
      <w:r w:rsidRPr="00277F94">
        <w:rPr>
          <w:rFonts w:ascii="Arial" w:eastAsia="宋体" w:hAnsi="Arial" w:cs="Arial"/>
          <w:bCs/>
          <w:iCs/>
          <w:szCs w:val="28"/>
          <w:lang w:eastAsia="zh-CN"/>
        </w:rPr>
        <w:t>FR1 Case1 and FR2 Case 1</w:t>
      </w:r>
    </w:p>
    <w:p w14:paraId="4B4B4393" w14:textId="2A7A5625" w:rsidR="00314F95" w:rsidRDefault="00314F95" w:rsidP="00277F94">
      <w:pPr>
        <w:pStyle w:val="a0"/>
        <w:spacing w:before="120"/>
        <w:rPr>
          <w:rFonts w:eastAsiaTheme="minorEastAsia" w:cs="Times"/>
          <w:lang w:eastAsia="zh-CN"/>
        </w:rPr>
      </w:pPr>
      <w:r>
        <w:rPr>
          <w:rFonts w:eastAsiaTheme="minorEastAsia" w:cs="Times"/>
          <w:lang w:eastAsia="zh-CN"/>
        </w:rPr>
        <w:t>T</w:t>
      </w:r>
      <w:r w:rsidRPr="00277F94">
        <w:rPr>
          <w:rFonts w:eastAsiaTheme="minorEastAsia" w:cs="Times"/>
          <w:lang w:eastAsia="zh-CN"/>
        </w:rPr>
        <w:t>he SCell activation delay</w:t>
      </w:r>
      <w:r>
        <w:rPr>
          <w:rFonts w:eastAsiaTheme="minorEastAsia" w:cs="Times"/>
          <w:lang w:eastAsia="zh-CN"/>
        </w:rPr>
        <w:t xml:space="preserve"> for FR1 Case1 is shown in </w:t>
      </w:r>
      <w:r>
        <w:rPr>
          <w:rFonts w:eastAsia="Batang"/>
          <w:szCs w:val="20"/>
          <w:lang w:eastAsia="x-none"/>
        </w:rPr>
        <w:fldChar w:fldCharType="begin"/>
      </w:r>
      <w:r>
        <w:rPr>
          <w:rFonts w:eastAsia="Batang"/>
          <w:szCs w:val="20"/>
          <w:lang w:eastAsia="x-none"/>
        </w:rPr>
        <w:instrText xml:space="preserve"> REF _Ref36824556 \h </w:instrText>
      </w:r>
      <w:r>
        <w:rPr>
          <w:rFonts w:eastAsia="Batang"/>
          <w:szCs w:val="20"/>
          <w:lang w:eastAsia="x-none"/>
        </w:rPr>
      </w:r>
      <w:r>
        <w:rPr>
          <w:rFonts w:eastAsia="Batang"/>
          <w:szCs w:val="20"/>
          <w:lang w:eastAsia="x-none"/>
        </w:rPr>
        <w:fldChar w:fldCharType="separate"/>
      </w:r>
      <w:r w:rsidR="00570DD7">
        <w:t xml:space="preserve">Figure </w:t>
      </w:r>
      <w:r w:rsidR="00570DD7">
        <w:rPr>
          <w:noProof/>
        </w:rPr>
        <w:t>1</w:t>
      </w:r>
      <w:r>
        <w:rPr>
          <w:rFonts w:eastAsia="Batang"/>
          <w:szCs w:val="20"/>
          <w:lang w:eastAsia="x-none"/>
        </w:rPr>
        <w:fldChar w:fldCharType="end"/>
      </w:r>
      <w:r>
        <w:rPr>
          <w:rFonts w:eastAsia="Batang"/>
          <w:szCs w:val="20"/>
          <w:lang w:eastAsia="x-none"/>
        </w:rPr>
        <w:t xml:space="preserve">, where </w:t>
      </w:r>
      <w:r w:rsidRPr="00277F94">
        <w:rPr>
          <w:rFonts w:cs="Times"/>
          <w:szCs w:val="20"/>
        </w:rPr>
        <w:t>the T</w:t>
      </w:r>
      <w:r w:rsidRPr="00277F94">
        <w:rPr>
          <w:rFonts w:cs="Times"/>
          <w:szCs w:val="20"/>
          <w:vertAlign w:val="subscript"/>
        </w:rPr>
        <w:t>activation_time</w:t>
      </w:r>
      <w:r>
        <w:rPr>
          <w:rFonts w:eastAsia="Batang"/>
          <w:szCs w:val="20"/>
          <w:lang w:eastAsia="x-none"/>
        </w:rPr>
        <w:t xml:space="preserve"> includes</w:t>
      </w:r>
    </w:p>
    <w:p w14:paraId="2D256C6F" w14:textId="084628D4" w:rsidR="00314F95" w:rsidRPr="00277F94" w:rsidRDefault="00314F95" w:rsidP="00F03116">
      <w:pPr>
        <w:pStyle w:val="a0"/>
        <w:numPr>
          <w:ilvl w:val="0"/>
          <w:numId w:val="15"/>
        </w:numPr>
        <w:spacing w:after="0"/>
        <w:rPr>
          <w:rFonts w:eastAsiaTheme="minorEastAsia" w:cs="Times"/>
          <w:lang w:eastAsia="zh-CN"/>
        </w:rPr>
      </w:pPr>
      <w:r w:rsidRPr="00277F94">
        <w:rPr>
          <w:rFonts w:eastAsiaTheme="minorEastAsia" w:cs="Times"/>
          <w:lang w:eastAsia="zh-CN"/>
        </w:rPr>
        <w:t>3ms: MAC CE</w:t>
      </w:r>
      <w:r>
        <w:rPr>
          <w:rFonts w:eastAsiaTheme="minorEastAsia" w:cs="Times"/>
          <w:lang w:eastAsia="zh-CN"/>
        </w:rPr>
        <w:t xml:space="preserve"> processing time,</w:t>
      </w:r>
      <w:r w:rsidRPr="00277F94">
        <w:rPr>
          <w:rFonts w:eastAsiaTheme="minorEastAsia" w:cs="Times"/>
          <w:lang w:eastAsia="zh-CN"/>
        </w:rPr>
        <w:t xml:space="preserve"> and RF warm-up/retuning</w:t>
      </w:r>
    </w:p>
    <w:p w14:paraId="0FBDA5E2" w14:textId="3326635D" w:rsidR="00314F95" w:rsidRPr="00277F94" w:rsidRDefault="00314F95" w:rsidP="00F03116">
      <w:pPr>
        <w:pStyle w:val="a0"/>
        <w:numPr>
          <w:ilvl w:val="0"/>
          <w:numId w:val="15"/>
        </w:numPr>
        <w:spacing w:after="0"/>
        <w:rPr>
          <w:rFonts w:eastAsiaTheme="minorEastAsia" w:cs="Times"/>
          <w:lang w:eastAsia="zh-CN"/>
        </w:rPr>
      </w:pPr>
      <w:r w:rsidRPr="00277F94">
        <w:rPr>
          <w:rFonts w:cs="Times"/>
          <w:szCs w:val="20"/>
        </w:rPr>
        <w:t>T</w:t>
      </w:r>
      <w:r w:rsidRPr="00277F94">
        <w:rPr>
          <w:rFonts w:cs="Times"/>
          <w:szCs w:val="20"/>
          <w:vertAlign w:val="subscript"/>
        </w:rPr>
        <w:t>FirstSSB</w:t>
      </w:r>
      <w:r w:rsidRPr="00277F94">
        <w:rPr>
          <w:rFonts w:eastAsiaTheme="minorEastAsia" w:cs="Times"/>
          <w:lang w:eastAsia="zh-CN"/>
        </w:rPr>
        <w:t xml:space="preserve">: </w:t>
      </w:r>
      <w:r w:rsidRPr="00277F94">
        <w:rPr>
          <w:rFonts w:cs="Times"/>
        </w:rPr>
        <w:t xml:space="preserve">the time to first SSB indicated by the SMTC </w:t>
      </w:r>
      <w:r>
        <w:rPr>
          <w:rFonts w:cs="Times"/>
        </w:rPr>
        <w:t>(including AGC setting and SSB acquisition)</w:t>
      </w:r>
    </w:p>
    <w:p w14:paraId="7991947B" w14:textId="77777777" w:rsidR="00314F95" w:rsidRPr="00277F94" w:rsidRDefault="00314F95" w:rsidP="00F03116">
      <w:pPr>
        <w:pStyle w:val="a0"/>
        <w:numPr>
          <w:ilvl w:val="0"/>
          <w:numId w:val="15"/>
        </w:numPr>
        <w:spacing w:after="0"/>
        <w:rPr>
          <w:rFonts w:eastAsiaTheme="minorEastAsia" w:cs="Times"/>
          <w:lang w:eastAsia="zh-CN"/>
        </w:rPr>
      </w:pPr>
      <w:r w:rsidRPr="00277F94">
        <w:rPr>
          <w:rFonts w:eastAsiaTheme="minorEastAsia" w:cs="Times"/>
          <w:lang w:eastAsia="zh-CN"/>
        </w:rPr>
        <w:t>2ms: SSB processing</w:t>
      </w:r>
    </w:p>
    <w:p w14:paraId="5F65EB7E" w14:textId="77777777" w:rsidR="00314F95" w:rsidRDefault="00314F95" w:rsidP="00314F95">
      <w:pPr>
        <w:pStyle w:val="a0"/>
        <w:spacing w:before="120"/>
        <w:rPr>
          <w:rFonts w:eastAsia="Batang"/>
          <w:szCs w:val="20"/>
          <w:lang w:eastAsia="x-none"/>
        </w:rPr>
      </w:pPr>
      <w:r>
        <w:object w:dxaOrig="14401" w:dyaOrig="3571" w14:anchorId="33E7D1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112.3pt" o:ole="">
            <v:imagedata r:id="rId8" o:title=""/>
          </v:shape>
          <o:OLEObject Type="Embed" ProgID="Visio.Drawing.15" ShapeID="_x0000_i1025" DrawAspect="Content" ObjectID="_1658328745" r:id="rId9"/>
        </w:object>
      </w:r>
    </w:p>
    <w:p w14:paraId="64082493" w14:textId="77777777" w:rsidR="00314F95" w:rsidRDefault="00314F95" w:rsidP="00314F95">
      <w:pPr>
        <w:pStyle w:val="a5"/>
        <w:jc w:val="center"/>
        <w:rPr>
          <w:rFonts w:eastAsia="Batang"/>
          <w:lang w:eastAsia="x-none"/>
        </w:rPr>
      </w:pPr>
      <w:bookmarkStart w:id="4" w:name="_Ref36824556"/>
      <w:bookmarkStart w:id="5" w:name="_Ref36824553"/>
      <w:r>
        <w:t xml:space="preserve">Figure </w:t>
      </w:r>
      <w:r>
        <w:rPr>
          <w:noProof/>
        </w:rPr>
        <w:fldChar w:fldCharType="begin"/>
      </w:r>
      <w:r>
        <w:rPr>
          <w:noProof/>
        </w:rPr>
        <w:instrText xml:space="preserve"> SEQ Figure \* ARABIC </w:instrText>
      </w:r>
      <w:r>
        <w:rPr>
          <w:noProof/>
        </w:rPr>
        <w:fldChar w:fldCharType="separate"/>
      </w:r>
      <w:r w:rsidR="00570DD7">
        <w:rPr>
          <w:noProof/>
        </w:rPr>
        <w:t>1</w:t>
      </w:r>
      <w:r>
        <w:rPr>
          <w:noProof/>
        </w:rPr>
        <w:fldChar w:fldCharType="end"/>
      </w:r>
      <w:bookmarkEnd w:id="4"/>
      <w:r>
        <w:t xml:space="preserve"> </w:t>
      </w:r>
      <w:bookmarkEnd w:id="5"/>
      <w:r>
        <w:t>SCell activation delay</w:t>
      </w:r>
    </w:p>
    <w:p w14:paraId="30344C89" w14:textId="34534EDD" w:rsidR="00277F94" w:rsidRPr="00277F94" w:rsidRDefault="00277F94" w:rsidP="00277F94">
      <w:pPr>
        <w:pStyle w:val="a0"/>
        <w:spacing w:before="120"/>
        <w:rPr>
          <w:rFonts w:eastAsiaTheme="minorEastAsia" w:cs="Times"/>
          <w:szCs w:val="20"/>
          <w:lang w:eastAsia="zh-CN"/>
        </w:rPr>
      </w:pPr>
      <w:r w:rsidRPr="00277F94">
        <w:rPr>
          <w:rFonts w:eastAsiaTheme="minorEastAsia" w:cs="Times"/>
          <w:szCs w:val="20"/>
          <w:lang w:eastAsia="zh-CN"/>
        </w:rPr>
        <w:t>Similarly, for FR2 case1</w:t>
      </w:r>
      <w:r w:rsidR="00314F95">
        <w:rPr>
          <w:rFonts w:eastAsiaTheme="minorEastAsia" w:cs="Times"/>
          <w:szCs w:val="20"/>
          <w:lang w:eastAsia="zh-CN"/>
        </w:rPr>
        <w:t>,</w:t>
      </w:r>
      <w:r w:rsidRPr="00277F94">
        <w:rPr>
          <w:rFonts w:cs="Times"/>
          <w:szCs w:val="20"/>
        </w:rPr>
        <w:t xml:space="preserve"> T</w:t>
      </w:r>
      <w:r w:rsidRPr="00277F94">
        <w:rPr>
          <w:rFonts w:cs="Times"/>
          <w:szCs w:val="20"/>
          <w:vertAlign w:val="subscript"/>
        </w:rPr>
        <w:t>activation_time</w:t>
      </w:r>
      <w:r w:rsidRPr="00277F94">
        <w:rPr>
          <w:rFonts w:cs="Times"/>
          <w:szCs w:val="20"/>
        </w:rPr>
        <w:t xml:space="preserve"> is T</w:t>
      </w:r>
      <w:r w:rsidRPr="00277F94">
        <w:rPr>
          <w:rFonts w:cs="Times"/>
          <w:szCs w:val="20"/>
          <w:vertAlign w:val="subscript"/>
        </w:rPr>
        <w:t>FirstSSB</w:t>
      </w:r>
      <w:r w:rsidRPr="00277F94">
        <w:rPr>
          <w:rFonts w:cs="Times"/>
          <w:szCs w:val="20"/>
        </w:rPr>
        <w:t>+ 5ms.</w:t>
      </w:r>
    </w:p>
    <w:p w14:paraId="6168E8DA" w14:textId="73F12502" w:rsidR="00277F94" w:rsidRPr="00277F94" w:rsidRDefault="00277F94" w:rsidP="00277F94">
      <w:pPr>
        <w:pStyle w:val="a0"/>
        <w:spacing w:before="120"/>
        <w:rPr>
          <w:rFonts w:eastAsiaTheme="minorEastAsia" w:cs="Times"/>
          <w:lang w:eastAsia="zh-CN"/>
        </w:rPr>
      </w:pPr>
      <w:r w:rsidRPr="00277F94">
        <w:rPr>
          <w:rFonts w:cs="Times"/>
          <w:szCs w:val="20"/>
        </w:rPr>
        <w:lastRenderedPageBreak/>
        <w:t>T</w:t>
      </w:r>
      <w:r w:rsidRPr="00277F94">
        <w:rPr>
          <w:rFonts w:cs="Times"/>
          <w:szCs w:val="20"/>
          <w:vertAlign w:val="subscript"/>
        </w:rPr>
        <w:t>FirstSSB</w:t>
      </w:r>
      <w:r w:rsidRPr="00277F94">
        <w:rPr>
          <w:rFonts w:eastAsiaTheme="minorEastAsia" w:cs="Times"/>
          <w:lang w:eastAsia="zh-CN"/>
        </w:rPr>
        <w:t xml:space="preserve"> is determined by the configured SMTC periodicity on the </w:t>
      </w:r>
      <w:r w:rsidR="00314F95" w:rsidRPr="00277F94">
        <w:rPr>
          <w:rFonts w:eastAsiaTheme="minorEastAsia" w:cs="Times"/>
          <w:lang w:eastAsia="zh-CN"/>
        </w:rPr>
        <w:t>SCell</w:t>
      </w:r>
      <w:r w:rsidRPr="00277F94">
        <w:rPr>
          <w:rFonts w:eastAsiaTheme="minorEastAsia" w:cs="Times"/>
          <w:lang w:eastAsia="zh-CN"/>
        </w:rPr>
        <w:t xml:space="preserve"> frequency and can be down to 5ms if the network configures SSB transmission per 5ms. Reducing SMTC periodicity can be helpful for fast </w:t>
      </w:r>
      <w:r w:rsidR="00D37256" w:rsidRPr="00277F94">
        <w:rPr>
          <w:rFonts w:eastAsiaTheme="minorEastAsia" w:cs="Times"/>
          <w:lang w:eastAsia="zh-CN"/>
        </w:rPr>
        <w:t>SCell</w:t>
      </w:r>
      <w:r w:rsidRPr="00277F94">
        <w:rPr>
          <w:rFonts w:eastAsiaTheme="minorEastAsia" w:cs="Times"/>
          <w:lang w:eastAsia="zh-CN"/>
        </w:rPr>
        <w:t xml:space="preserve"> activation, e.g. the activation delay can be </w:t>
      </w:r>
      <w:r w:rsidR="0090775E">
        <w:rPr>
          <w:rFonts w:eastAsiaTheme="minorEastAsia" w:cs="Times"/>
          <w:lang w:eastAsia="zh-CN"/>
        </w:rPr>
        <w:t>squeezed from 2</w:t>
      </w:r>
      <w:r w:rsidR="008E0403">
        <w:rPr>
          <w:rFonts w:eastAsiaTheme="minorEastAsia" w:cs="Times"/>
          <w:lang w:eastAsia="zh-CN"/>
        </w:rPr>
        <w:t>5</w:t>
      </w:r>
      <w:r w:rsidRPr="00277F94">
        <w:rPr>
          <w:rFonts w:eastAsiaTheme="minorEastAsia" w:cs="Times"/>
          <w:lang w:eastAsia="zh-CN"/>
        </w:rPr>
        <w:t>ms to 1</w:t>
      </w:r>
      <w:r w:rsidR="008E0403">
        <w:rPr>
          <w:rFonts w:eastAsiaTheme="minorEastAsia" w:cs="Times"/>
          <w:lang w:eastAsia="zh-CN"/>
        </w:rPr>
        <w:t>0</w:t>
      </w:r>
      <w:r w:rsidRPr="00277F94">
        <w:rPr>
          <w:rFonts w:eastAsiaTheme="minorEastAsia" w:cs="Times"/>
          <w:lang w:eastAsia="zh-CN"/>
        </w:rPr>
        <w:t xml:space="preserve">ms if the SMTC periodicity is reduced from 20ms to 5ms. However, this will cause significant network overhead, as SSB has to be transmitted on the </w:t>
      </w:r>
      <w:r w:rsidR="000C0887" w:rsidRPr="00277F94">
        <w:rPr>
          <w:rFonts w:eastAsiaTheme="minorEastAsia" w:cs="Times"/>
          <w:lang w:eastAsia="zh-CN"/>
        </w:rPr>
        <w:t>SCell</w:t>
      </w:r>
      <w:r w:rsidRPr="00277F94">
        <w:rPr>
          <w:rFonts w:eastAsiaTheme="minorEastAsia" w:cs="Times"/>
          <w:lang w:eastAsia="zh-CN"/>
        </w:rPr>
        <w:t xml:space="preserve"> per 5ms periodically regardless </w:t>
      </w:r>
      <w:r w:rsidR="00571F54">
        <w:rPr>
          <w:rFonts w:eastAsiaTheme="minorEastAsia" w:cs="Times"/>
          <w:lang w:eastAsia="zh-CN"/>
        </w:rPr>
        <w:t xml:space="preserve">of </w:t>
      </w:r>
      <w:r w:rsidRPr="00277F94">
        <w:rPr>
          <w:rFonts w:eastAsiaTheme="minorEastAsia" w:cs="Times"/>
          <w:lang w:eastAsia="zh-CN"/>
        </w:rPr>
        <w:t xml:space="preserve">whether there is any UE requiring </w:t>
      </w:r>
      <w:r w:rsidR="000C0887" w:rsidRPr="00277F94">
        <w:rPr>
          <w:rFonts w:eastAsiaTheme="minorEastAsia" w:cs="Times"/>
          <w:lang w:eastAsia="zh-CN"/>
        </w:rPr>
        <w:t>SCell</w:t>
      </w:r>
      <w:r w:rsidRPr="00277F94">
        <w:rPr>
          <w:rFonts w:eastAsiaTheme="minorEastAsia" w:cs="Times"/>
          <w:lang w:eastAsia="zh-CN"/>
        </w:rPr>
        <w:t xml:space="preserve"> activation or not. Alternatively, to avoid the overhead issue caused by periodic SSB transmission, </w:t>
      </w:r>
      <w:r w:rsidR="00444AED">
        <w:rPr>
          <w:rFonts w:eastAsiaTheme="minorEastAsia" w:cs="Times"/>
          <w:lang w:eastAsia="zh-CN"/>
        </w:rPr>
        <w:t xml:space="preserve">the </w:t>
      </w:r>
      <w:r w:rsidRPr="00277F94">
        <w:rPr>
          <w:rFonts w:eastAsiaTheme="minorEastAsia" w:cs="Times"/>
          <w:lang w:eastAsia="zh-CN"/>
        </w:rPr>
        <w:t xml:space="preserve">network can trigger </w:t>
      </w:r>
      <w:r w:rsidR="0090775E">
        <w:rPr>
          <w:rFonts w:eastAsiaTheme="minorEastAsia" w:cs="Times"/>
          <w:lang w:eastAsia="zh-CN"/>
        </w:rPr>
        <w:t xml:space="preserve">an </w:t>
      </w:r>
      <w:r w:rsidR="00571F54" w:rsidRPr="00277F94">
        <w:rPr>
          <w:rFonts w:eastAsiaTheme="minorEastAsia" w:cs="Times"/>
          <w:lang w:eastAsia="zh-CN"/>
        </w:rPr>
        <w:t>on</w:t>
      </w:r>
      <w:r w:rsidR="00571F54">
        <w:rPr>
          <w:rFonts w:eastAsiaTheme="minorEastAsia" w:cs="Times"/>
          <w:lang w:eastAsia="zh-CN"/>
        </w:rPr>
        <w:t>-</w:t>
      </w:r>
      <w:r w:rsidRPr="00277F94">
        <w:rPr>
          <w:rFonts w:eastAsiaTheme="minorEastAsia" w:cs="Times"/>
          <w:lang w:eastAsia="zh-CN"/>
        </w:rPr>
        <w:t xml:space="preserve">demand RS to facilitate UE preparation (AGC and time/frequency sync) for </w:t>
      </w:r>
      <w:r w:rsidR="000C0887" w:rsidRPr="00277F94">
        <w:rPr>
          <w:rFonts w:eastAsiaTheme="minorEastAsia" w:cs="Times"/>
          <w:lang w:eastAsia="zh-CN"/>
        </w:rPr>
        <w:t>SCell</w:t>
      </w:r>
      <w:r w:rsidRPr="00277F94">
        <w:rPr>
          <w:rFonts w:eastAsiaTheme="minorEastAsia" w:cs="Times"/>
          <w:lang w:eastAsia="zh-CN"/>
        </w:rPr>
        <w:t xml:space="preserve"> activation. The on demand RS can be SSB, or TRS, etc. The triggering of </w:t>
      </w:r>
      <w:r w:rsidR="00571F54" w:rsidRPr="00277F94">
        <w:rPr>
          <w:rFonts w:eastAsiaTheme="minorEastAsia" w:cs="Times"/>
          <w:lang w:eastAsia="zh-CN"/>
        </w:rPr>
        <w:t>on</w:t>
      </w:r>
      <w:r w:rsidR="00571F54">
        <w:rPr>
          <w:rFonts w:eastAsiaTheme="minorEastAsia" w:cs="Times"/>
          <w:lang w:eastAsia="zh-CN"/>
        </w:rPr>
        <w:t>-</w:t>
      </w:r>
      <w:r w:rsidRPr="00277F94">
        <w:rPr>
          <w:rFonts w:eastAsiaTheme="minorEastAsia" w:cs="Times"/>
          <w:lang w:eastAsia="zh-CN"/>
        </w:rPr>
        <w:t>demand RS can be either MAC CE based or DCI based.</w:t>
      </w:r>
      <w:r w:rsidR="0090775E">
        <w:rPr>
          <w:rFonts w:eastAsiaTheme="minorEastAsia" w:cs="Times"/>
          <w:lang w:eastAsia="zh-CN"/>
        </w:rPr>
        <w:t xml:space="preserve"> In this case</w:t>
      </w:r>
      <w:r w:rsidR="00571F54">
        <w:rPr>
          <w:rFonts w:eastAsiaTheme="minorEastAsia" w:cs="Times"/>
          <w:lang w:eastAsia="zh-CN"/>
        </w:rPr>
        <w:t>,</w:t>
      </w:r>
      <w:r w:rsidRPr="00277F94">
        <w:rPr>
          <w:rFonts w:eastAsiaTheme="minorEastAsia" w:cs="Times"/>
          <w:lang w:eastAsia="zh-CN"/>
        </w:rPr>
        <w:t xml:space="preserve"> </w:t>
      </w:r>
      <w:r w:rsidR="0090775E">
        <w:rPr>
          <w:rFonts w:eastAsiaTheme="minorEastAsia" w:cs="Times"/>
          <w:lang w:eastAsia="zh-CN"/>
        </w:rPr>
        <w:t>t</w:t>
      </w:r>
      <w:r w:rsidRPr="00277F94">
        <w:rPr>
          <w:rFonts w:eastAsiaTheme="minorEastAsia" w:cs="Times"/>
          <w:lang w:eastAsia="zh-CN"/>
        </w:rPr>
        <w:t xml:space="preserve">he </w:t>
      </w:r>
      <w:r w:rsidRPr="00277F94">
        <w:rPr>
          <w:rFonts w:cs="Times"/>
          <w:szCs w:val="20"/>
        </w:rPr>
        <w:t>T</w:t>
      </w:r>
      <w:r w:rsidRPr="00277F94">
        <w:rPr>
          <w:rFonts w:cs="Times"/>
          <w:szCs w:val="20"/>
          <w:vertAlign w:val="subscript"/>
        </w:rPr>
        <w:t>FirstSSB</w:t>
      </w:r>
      <w:r w:rsidRPr="00277F94">
        <w:rPr>
          <w:rFonts w:eastAsiaTheme="minorEastAsia" w:cs="Times"/>
          <w:lang w:eastAsia="zh-CN"/>
        </w:rPr>
        <w:t xml:space="preserve"> can potentially be reduced to 1~2ms if the </w:t>
      </w:r>
      <w:r w:rsidR="00571F54" w:rsidRPr="00277F94">
        <w:rPr>
          <w:rFonts w:eastAsiaTheme="minorEastAsia" w:cs="Times"/>
          <w:lang w:eastAsia="zh-CN"/>
        </w:rPr>
        <w:t>on</w:t>
      </w:r>
      <w:r w:rsidR="00571F54">
        <w:rPr>
          <w:rFonts w:eastAsiaTheme="minorEastAsia" w:cs="Times"/>
          <w:lang w:eastAsia="zh-CN"/>
        </w:rPr>
        <w:t>-</w:t>
      </w:r>
      <w:r w:rsidRPr="00277F94">
        <w:rPr>
          <w:rFonts w:eastAsiaTheme="minorEastAsia" w:cs="Times"/>
          <w:lang w:eastAsia="zh-CN"/>
        </w:rPr>
        <w:t xml:space="preserve">demand RS can be available immediately after the </w:t>
      </w:r>
      <w:r w:rsidR="0090775E" w:rsidRPr="00277F94">
        <w:rPr>
          <w:rFonts w:eastAsiaTheme="minorEastAsia" w:cs="Times"/>
          <w:lang w:eastAsia="zh-CN"/>
        </w:rPr>
        <w:t>SCell</w:t>
      </w:r>
      <w:r w:rsidRPr="00277F94">
        <w:rPr>
          <w:rFonts w:eastAsiaTheme="minorEastAsia" w:cs="Times"/>
          <w:lang w:eastAsia="zh-CN"/>
        </w:rPr>
        <w:t xml:space="preserve"> activation command is applied at the UE. </w:t>
      </w:r>
    </w:p>
    <w:p w14:paraId="10B9DF2C" w14:textId="1145240B" w:rsidR="00277F94" w:rsidRPr="00277F94" w:rsidRDefault="00277F94" w:rsidP="00277F94">
      <w:pPr>
        <w:pStyle w:val="a0"/>
        <w:spacing w:before="120"/>
        <w:rPr>
          <w:rFonts w:eastAsiaTheme="minorEastAsia" w:cs="Times"/>
          <w:lang w:eastAsia="zh-CN"/>
        </w:rPr>
      </w:pPr>
      <w:r w:rsidRPr="00277F94">
        <w:rPr>
          <w:rFonts w:eastAsiaTheme="minorEastAsia" w:cs="Times"/>
          <w:lang w:eastAsia="zh-CN"/>
        </w:rPr>
        <w:t xml:space="preserve">The </w:t>
      </w:r>
      <w:r w:rsidR="00571F54" w:rsidRPr="00277F94">
        <w:rPr>
          <w:rFonts w:eastAsiaTheme="minorEastAsia" w:cs="Times"/>
          <w:lang w:eastAsia="zh-CN"/>
        </w:rPr>
        <w:t>on</w:t>
      </w:r>
      <w:r w:rsidR="00571F54">
        <w:rPr>
          <w:rFonts w:eastAsiaTheme="minorEastAsia" w:cs="Times"/>
          <w:lang w:eastAsia="zh-CN"/>
        </w:rPr>
        <w:t>-</w:t>
      </w:r>
      <w:r w:rsidRPr="00277F94">
        <w:rPr>
          <w:rFonts w:eastAsiaTheme="minorEastAsia" w:cs="Times"/>
          <w:lang w:eastAsia="zh-CN"/>
        </w:rPr>
        <w:t xml:space="preserve">demand RS could be a one-shot RS like aperiodic TRS, which is mainly used to provide QCL-A parameters and fine-tune the timing. With such </w:t>
      </w:r>
      <w:r w:rsidR="00571F54" w:rsidRPr="00277F94">
        <w:rPr>
          <w:rFonts w:eastAsiaTheme="minorEastAsia" w:cs="Times"/>
          <w:lang w:eastAsia="zh-CN"/>
        </w:rPr>
        <w:t>one</w:t>
      </w:r>
      <w:r w:rsidR="00571F54">
        <w:rPr>
          <w:rFonts w:eastAsiaTheme="minorEastAsia" w:cs="Times"/>
          <w:lang w:eastAsia="zh-CN"/>
        </w:rPr>
        <w:t>-</w:t>
      </w:r>
      <w:r w:rsidRPr="00277F94">
        <w:rPr>
          <w:rFonts w:eastAsiaTheme="minorEastAsia" w:cs="Times"/>
          <w:lang w:eastAsia="zh-CN"/>
        </w:rPr>
        <w:t xml:space="preserve">shot RS, </w:t>
      </w:r>
      <w:r w:rsidRPr="00277F94">
        <w:rPr>
          <w:rFonts w:cs="Times"/>
          <w:szCs w:val="20"/>
        </w:rPr>
        <w:t>T</w:t>
      </w:r>
      <w:r w:rsidRPr="00277F94">
        <w:rPr>
          <w:rFonts w:cs="Times"/>
          <w:szCs w:val="20"/>
          <w:vertAlign w:val="subscript"/>
        </w:rPr>
        <w:t>activation_time</w:t>
      </w:r>
      <w:r w:rsidRPr="00277F94">
        <w:rPr>
          <w:rFonts w:eastAsiaTheme="minorEastAsia" w:cs="Times"/>
          <w:lang w:eastAsia="zh-CN"/>
        </w:rPr>
        <w:t xml:space="preserve"> could be reduced from 25ms to as small as 6ms:</w:t>
      </w:r>
    </w:p>
    <w:p w14:paraId="45B344A5" w14:textId="7A34E74A" w:rsidR="00277F94" w:rsidRPr="00277F94" w:rsidRDefault="00277F94" w:rsidP="00F03116">
      <w:pPr>
        <w:pStyle w:val="a0"/>
        <w:numPr>
          <w:ilvl w:val="0"/>
          <w:numId w:val="15"/>
        </w:numPr>
        <w:spacing w:after="0"/>
        <w:rPr>
          <w:rFonts w:eastAsiaTheme="minorEastAsia" w:cs="Times"/>
          <w:lang w:eastAsia="zh-CN"/>
        </w:rPr>
      </w:pPr>
      <w:r w:rsidRPr="00277F94">
        <w:rPr>
          <w:rFonts w:eastAsiaTheme="minorEastAsia" w:cs="Times"/>
          <w:lang w:eastAsia="zh-CN"/>
        </w:rPr>
        <w:t xml:space="preserve">3ms: </w:t>
      </w:r>
      <w:r w:rsidR="008E0403" w:rsidRPr="00277F94">
        <w:rPr>
          <w:rFonts w:eastAsiaTheme="minorEastAsia" w:cs="Times"/>
          <w:lang w:eastAsia="zh-CN"/>
        </w:rPr>
        <w:t>MAC CE</w:t>
      </w:r>
      <w:r w:rsidR="008E0403">
        <w:rPr>
          <w:rFonts w:eastAsiaTheme="minorEastAsia" w:cs="Times"/>
          <w:lang w:eastAsia="zh-CN"/>
        </w:rPr>
        <w:t xml:space="preserve"> processing time,</w:t>
      </w:r>
      <w:r w:rsidR="008E0403" w:rsidRPr="00277F94">
        <w:rPr>
          <w:rFonts w:eastAsiaTheme="minorEastAsia" w:cs="Times"/>
          <w:lang w:eastAsia="zh-CN"/>
        </w:rPr>
        <w:t xml:space="preserve"> and RF warm-up/retuning</w:t>
      </w:r>
    </w:p>
    <w:p w14:paraId="095D477C" w14:textId="77777777" w:rsidR="00277F94" w:rsidRPr="00277F94" w:rsidRDefault="00277F94" w:rsidP="00F03116">
      <w:pPr>
        <w:pStyle w:val="a0"/>
        <w:numPr>
          <w:ilvl w:val="0"/>
          <w:numId w:val="15"/>
        </w:numPr>
        <w:spacing w:after="0"/>
        <w:rPr>
          <w:rFonts w:eastAsiaTheme="minorEastAsia" w:cs="Times"/>
          <w:lang w:eastAsia="zh-CN"/>
        </w:rPr>
      </w:pPr>
      <w:r w:rsidRPr="00277F94">
        <w:rPr>
          <w:rFonts w:cs="Times"/>
          <w:szCs w:val="20"/>
        </w:rPr>
        <w:t>1ms</w:t>
      </w:r>
      <w:r w:rsidRPr="00277F94">
        <w:rPr>
          <w:rFonts w:eastAsiaTheme="minorEastAsia" w:cs="Times"/>
          <w:lang w:eastAsia="zh-CN"/>
        </w:rPr>
        <w:t>: RS reception (e.g., 2 slot TRS with 30kHz numerology)</w:t>
      </w:r>
    </w:p>
    <w:p w14:paraId="5A8C15D8" w14:textId="77777777" w:rsidR="00277F94" w:rsidRPr="00277F94" w:rsidRDefault="00277F94" w:rsidP="00F03116">
      <w:pPr>
        <w:pStyle w:val="a0"/>
        <w:numPr>
          <w:ilvl w:val="0"/>
          <w:numId w:val="15"/>
        </w:numPr>
        <w:spacing w:after="0"/>
        <w:rPr>
          <w:rFonts w:eastAsiaTheme="minorEastAsia" w:cs="Times"/>
          <w:lang w:eastAsia="zh-CN"/>
        </w:rPr>
      </w:pPr>
      <w:r w:rsidRPr="00277F94">
        <w:rPr>
          <w:rFonts w:eastAsiaTheme="minorEastAsia" w:cs="Times"/>
          <w:lang w:eastAsia="zh-CN"/>
        </w:rPr>
        <w:t>2ms: RS processing</w:t>
      </w:r>
    </w:p>
    <w:p w14:paraId="4B2EE958" w14:textId="289E8AB5" w:rsidR="00277F94" w:rsidRDefault="005022BE" w:rsidP="00277F94">
      <w:pPr>
        <w:pStyle w:val="a0"/>
        <w:spacing w:before="120"/>
        <w:rPr>
          <w:rFonts w:eastAsiaTheme="minorEastAsia" w:cs="Times"/>
          <w:b/>
          <w:i/>
          <w:lang w:eastAsia="zh-CN"/>
        </w:rPr>
      </w:pPr>
      <w:bookmarkStart w:id="6" w:name="_Ref47192595"/>
      <w:r w:rsidRPr="005022BE">
        <w:rPr>
          <w:rFonts w:eastAsiaTheme="minorEastAsia" w:cs="Times"/>
          <w:b/>
          <w:i/>
          <w:u w:val="single"/>
          <w:lang w:eastAsia="zh-CN"/>
        </w:rPr>
        <w:t xml:space="preserve">Observation </w:t>
      </w:r>
      <w:r w:rsidRPr="005022BE">
        <w:rPr>
          <w:rFonts w:eastAsiaTheme="minorEastAsia" w:cs="Times"/>
          <w:b/>
          <w:i/>
          <w:u w:val="single"/>
          <w:lang w:eastAsia="zh-CN"/>
        </w:rPr>
        <w:fldChar w:fldCharType="begin"/>
      </w:r>
      <w:r w:rsidRPr="005022BE">
        <w:rPr>
          <w:rFonts w:eastAsiaTheme="minorEastAsia" w:cs="Times"/>
          <w:b/>
          <w:i/>
          <w:u w:val="single"/>
          <w:lang w:eastAsia="zh-CN"/>
        </w:rPr>
        <w:instrText xml:space="preserve"> SEQ Observation \* ARABIC </w:instrText>
      </w:r>
      <w:r w:rsidRPr="005022BE">
        <w:rPr>
          <w:rFonts w:eastAsiaTheme="minorEastAsia" w:cs="Times"/>
          <w:b/>
          <w:i/>
          <w:u w:val="single"/>
          <w:lang w:eastAsia="zh-CN"/>
        </w:rPr>
        <w:fldChar w:fldCharType="separate"/>
      </w:r>
      <w:r w:rsidR="00570DD7">
        <w:rPr>
          <w:rFonts w:eastAsiaTheme="minorEastAsia" w:cs="Times"/>
          <w:b/>
          <w:i/>
          <w:noProof/>
          <w:u w:val="single"/>
          <w:lang w:eastAsia="zh-CN"/>
        </w:rPr>
        <w:t>1</w:t>
      </w:r>
      <w:r w:rsidRPr="005022BE">
        <w:rPr>
          <w:rFonts w:eastAsiaTheme="minorEastAsia" w:cs="Times"/>
          <w:b/>
          <w:i/>
          <w:u w:val="single"/>
          <w:lang w:eastAsia="zh-CN"/>
        </w:rPr>
        <w:fldChar w:fldCharType="end"/>
      </w:r>
      <w:r w:rsidR="00277F94" w:rsidRPr="00277F94">
        <w:rPr>
          <w:rFonts w:eastAsiaTheme="minorEastAsia" w:cs="Times"/>
          <w:b/>
          <w:i/>
          <w:lang w:eastAsia="zh-CN"/>
        </w:rPr>
        <w:t xml:space="preserve">: For both FR1 case1 and FR2 case 1, by enabling a one-shot RS during </w:t>
      </w:r>
      <w:r w:rsidR="0090775E" w:rsidRPr="00277F94">
        <w:rPr>
          <w:rFonts w:eastAsiaTheme="minorEastAsia" w:cs="Times"/>
          <w:b/>
          <w:i/>
          <w:lang w:eastAsia="zh-CN"/>
        </w:rPr>
        <w:t>SCell</w:t>
      </w:r>
      <w:r w:rsidR="00277F94" w:rsidRPr="00277F94">
        <w:rPr>
          <w:rFonts w:eastAsiaTheme="minorEastAsia" w:cs="Times"/>
          <w:b/>
          <w:i/>
          <w:lang w:eastAsia="zh-CN"/>
        </w:rPr>
        <w:t xml:space="preserve"> activation, </w:t>
      </w:r>
      <w:r w:rsidR="00277F94" w:rsidRPr="0090775E">
        <w:rPr>
          <w:rFonts w:cs="Times"/>
          <w:b/>
          <w:i/>
          <w:szCs w:val="20"/>
        </w:rPr>
        <w:t>T</w:t>
      </w:r>
      <w:r w:rsidR="00277F94" w:rsidRPr="0090775E">
        <w:rPr>
          <w:rFonts w:cs="Times"/>
          <w:b/>
          <w:i/>
          <w:szCs w:val="20"/>
          <w:vertAlign w:val="subscript"/>
        </w:rPr>
        <w:t>activation_time</w:t>
      </w:r>
      <w:r w:rsidR="00277F94" w:rsidRPr="0090775E">
        <w:rPr>
          <w:rFonts w:eastAsiaTheme="minorEastAsia" w:cs="Times"/>
          <w:b/>
          <w:i/>
          <w:lang w:eastAsia="zh-CN"/>
        </w:rPr>
        <w:t xml:space="preserve"> could</w:t>
      </w:r>
      <w:r w:rsidR="00277F94" w:rsidRPr="00277F94">
        <w:rPr>
          <w:rFonts w:eastAsiaTheme="minorEastAsia" w:cs="Times"/>
          <w:b/>
          <w:i/>
          <w:lang w:eastAsia="zh-CN"/>
        </w:rPr>
        <w:t xml:space="preserve"> be reduced from 25ms to as small as 6ms.</w:t>
      </w:r>
      <w:bookmarkEnd w:id="6"/>
    </w:p>
    <w:p w14:paraId="1ED70B72" w14:textId="1CD43856" w:rsidR="00277F94" w:rsidRPr="00277F94" w:rsidRDefault="00277F94" w:rsidP="00BE6112">
      <w:pPr>
        <w:pStyle w:val="a5"/>
        <w:rPr>
          <w:rFonts w:ascii="Times" w:eastAsiaTheme="minorEastAsia" w:hAnsi="Times" w:cs="Times"/>
          <w:b w:val="0"/>
          <w:i/>
          <w:lang w:eastAsia="zh-CN"/>
        </w:rPr>
      </w:pPr>
    </w:p>
    <w:p w14:paraId="531FE35B" w14:textId="3A74686E" w:rsidR="00277F94" w:rsidRPr="00EB5B71" w:rsidRDefault="00277F94" w:rsidP="00277F94">
      <w:pPr>
        <w:keepNext/>
        <w:numPr>
          <w:ilvl w:val="2"/>
          <w:numId w:val="5"/>
        </w:numPr>
        <w:spacing w:before="240" w:after="60"/>
        <w:outlineLvl w:val="1"/>
        <w:rPr>
          <w:rFonts w:ascii="Arial" w:eastAsia="宋体" w:hAnsi="Arial" w:cs="Arial"/>
          <w:bCs/>
          <w:iCs/>
          <w:szCs w:val="28"/>
          <w:lang w:eastAsia="zh-CN"/>
        </w:rPr>
      </w:pPr>
      <w:r w:rsidRPr="00277F94">
        <w:rPr>
          <w:rFonts w:ascii="Arial" w:eastAsia="宋体" w:hAnsi="Arial" w:cs="Arial"/>
          <w:bCs/>
          <w:iCs/>
          <w:szCs w:val="28"/>
          <w:lang w:eastAsia="zh-CN"/>
        </w:rPr>
        <w:t>FR1 Case</w:t>
      </w:r>
      <w:r>
        <w:rPr>
          <w:rFonts w:ascii="Arial" w:eastAsia="宋体" w:hAnsi="Arial" w:cs="Arial"/>
          <w:bCs/>
          <w:iCs/>
          <w:szCs w:val="28"/>
          <w:lang w:eastAsia="zh-CN"/>
        </w:rPr>
        <w:t>2</w:t>
      </w:r>
      <w:r w:rsidRPr="00277F94">
        <w:rPr>
          <w:rFonts w:ascii="Arial" w:eastAsia="宋体" w:hAnsi="Arial" w:cs="Arial"/>
          <w:bCs/>
          <w:iCs/>
          <w:szCs w:val="28"/>
          <w:lang w:eastAsia="zh-CN"/>
        </w:rPr>
        <w:t xml:space="preserve"> </w:t>
      </w:r>
    </w:p>
    <w:p w14:paraId="79C53D88" w14:textId="1372ED6C" w:rsidR="00277F94" w:rsidRPr="00277F94" w:rsidRDefault="00531B57" w:rsidP="00277F94">
      <w:pPr>
        <w:pStyle w:val="a0"/>
        <w:spacing w:before="120"/>
        <w:rPr>
          <w:rFonts w:cs="Times"/>
          <w:szCs w:val="20"/>
        </w:rPr>
      </w:pPr>
      <w:r>
        <w:rPr>
          <w:rFonts w:cs="Times"/>
          <w:szCs w:val="20"/>
        </w:rPr>
        <w:t xml:space="preserve">Compared with FR1 Case1, a larger </w:t>
      </w:r>
      <w:r w:rsidRPr="00277F94">
        <w:rPr>
          <w:rFonts w:cs="Times"/>
          <w:szCs w:val="20"/>
        </w:rPr>
        <w:t>measurement cycle</w:t>
      </w:r>
      <w:r>
        <w:rPr>
          <w:rFonts w:cs="Times"/>
          <w:szCs w:val="20"/>
        </w:rPr>
        <w:t xml:space="preserve"> is configured to the UE, which is beneficial </w:t>
      </w:r>
      <w:r w:rsidRPr="00277F94">
        <w:rPr>
          <w:rFonts w:cs="Times"/>
          <w:szCs w:val="20"/>
        </w:rPr>
        <w:t>for UE power saving</w:t>
      </w:r>
      <w:r>
        <w:rPr>
          <w:rFonts w:cs="Times"/>
          <w:szCs w:val="20"/>
        </w:rPr>
        <w:t xml:space="preserve">, at the cost of significantly larger activation delay according to the current spec. </w:t>
      </w:r>
      <w:r w:rsidR="006452D5">
        <w:rPr>
          <w:rFonts w:cs="Times"/>
          <w:szCs w:val="20"/>
        </w:rPr>
        <w:t xml:space="preserve">More </w:t>
      </w:r>
      <w:r w:rsidR="001D6E32">
        <w:rPr>
          <w:rFonts w:cs="Times"/>
          <w:szCs w:val="20"/>
        </w:rPr>
        <w:t>specifically</w:t>
      </w:r>
      <w:r w:rsidR="006452D5">
        <w:rPr>
          <w:rFonts w:cs="Times"/>
          <w:szCs w:val="20"/>
        </w:rPr>
        <w:t xml:space="preserve">, </w:t>
      </w:r>
      <w:r w:rsidR="006452D5" w:rsidRPr="00277F94">
        <w:rPr>
          <w:rFonts w:cs="Times"/>
          <w:szCs w:val="20"/>
        </w:rPr>
        <w:t>T</w:t>
      </w:r>
      <w:r w:rsidR="006452D5" w:rsidRPr="00277F94">
        <w:rPr>
          <w:rFonts w:cs="Times"/>
          <w:szCs w:val="20"/>
          <w:vertAlign w:val="subscript"/>
        </w:rPr>
        <w:t>activation_time</w:t>
      </w:r>
      <w:r w:rsidR="006452D5" w:rsidRPr="00277F94">
        <w:rPr>
          <w:rFonts w:cs="Times"/>
          <w:szCs w:val="20"/>
        </w:rPr>
        <w:t xml:space="preserve"> is</w:t>
      </w:r>
      <w:r w:rsidR="006452D5">
        <w:rPr>
          <w:rFonts w:cs="Times"/>
          <w:szCs w:val="20"/>
        </w:rPr>
        <w:t xml:space="preserve"> equal to</w:t>
      </w:r>
      <w:r w:rsidR="006452D5" w:rsidRPr="00277F94">
        <w:rPr>
          <w:rFonts w:cs="Times"/>
          <w:szCs w:val="20"/>
        </w:rPr>
        <w:t xml:space="preserve"> T</w:t>
      </w:r>
      <w:r w:rsidR="006452D5" w:rsidRPr="00277F94">
        <w:rPr>
          <w:rFonts w:cs="Times"/>
          <w:szCs w:val="20"/>
          <w:vertAlign w:val="subscript"/>
        </w:rPr>
        <w:t>SMTC_MAX</w:t>
      </w:r>
      <w:r w:rsidR="006452D5" w:rsidRPr="00277F94">
        <w:rPr>
          <w:rFonts w:cs="Times"/>
          <w:szCs w:val="20"/>
        </w:rPr>
        <w:t xml:space="preserve"> + T</w:t>
      </w:r>
      <w:r w:rsidR="006452D5" w:rsidRPr="00277F94">
        <w:rPr>
          <w:rFonts w:cs="Times"/>
          <w:szCs w:val="20"/>
          <w:vertAlign w:val="subscript"/>
        </w:rPr>
        <w:t>rs</w:t>
      </w:r>
      <w:r w:rsidR="006452D5" w:rsidRPr="00277F94" w:rsidDel="000B0D6A">
        <w:rPr>
          <w:rFonts w:cs="Times"/>
          <w:szCs w:val="20"/>
        </w:rPr>
        <w:t xml:space="preserve"> </w:t>
      </w:r>
      <w:r w:rsidR="006452D5" w:rsidRPr="00277F94">
        <w:rPr>
          <w:rFonts w:cs="Times"/>
          <w:szCs w:val="20"/>
        </w:rPr>
        <w:t>+ 5ms</w:t>
      </w:r>
      <w:r w:rsidR="006452D5">
        <w:rPr>
          <w:rFonts w:cs="Times"/>
          <w:szCs w:val="20"/>
        </w:rPr>
        <w:t xml:space="preserve"> in this case, including the following components</w:t>
      </w:r>
      <w:r w:rsidR="00277F94" w:rsidRPr="00277F94">
        <w:rPr>
          <w:rFonts w:cs="Times"/>
          <w:szCs w:val="20"/>
        </w:rPr>
        <w:t>:</w:t>
      </w:r>
    </w:p>
    <w:p w14:paraId="1ED68A29" w14:textId="1BDBB497" w:rsidR="00277F94" w:rsidRPr="00277F94" w:rsidRDefault="00277F94" w:rsidP="00F03116">
      <w:pPr>
        <w:pStyle w:val="a0"/>
        <w:numPr>
          <w:ilvl w:val="0"/>
          <w:numId w:val="16"/>
        </w:numPr>
        <w:spacing w:after="0"/>
        <w:rPr>
          <w:rFonts w:eastAsiaTheme="minorEastAsia" w:cs="Times"/>
          <w:lang w:eastAsia="zh-CN"/>
        </w:rPr>
      </w:pPr>
      <w:r w:rsidRPr="00277F94">
        <w:rPr>
          <w:rFonts w:eastAsiaTheme="minorEastAsia" w:cs="Times"/>
          <w:lang w:eastAsia="zh-CN"/>
        </w:rPr>
        <w:t xml:space="preserve">3ms: </w:t>
      </w:r>
      <w:r w:rsidR="00A9114E" w:rsidRPr="00277F94">
        <w:rPr>
          <w:rFonts w:eastAsiaTheme="minorEastAsia" w:cs="Times"/>
          <w:lang w:eastAsia="zh-CN"/>
        </w:rPr>
        <w:t>MAC CE</w:t>
      </w:r>
      <w:r w:rsidR="00A9114E">
        <w:rPr>
          <w:rFonts w:eastAsiaTheme="minorEastAsia" w:cs="Times"/>
          <w:lang w:eastAsia="zh-CN"/>
        </w:rPr>
        <w:t xml:space="preserve"> processing time,</w:t>
      </w:r>
      <w:r w:rsidR="00A9114E" w:rsidRPr="00277F94">
        <w:rPr>
          <w:rFonts w:eastAsiaTheme="minorEastAsia" w:cs="Times"/>
          <w:lang w:eastAsia="zh-CN"/>
        </w:rPr>
        <w:t xml:space="preserve"> and RF warm-up/retuning</w:t>
      </w:r>
    </w:p>
    <w:p w14:paraId="277F1532" w14:textId="77777777" w:rsidR="00277F94" w:rsidRPr="00277F94" w:rsidRDefault="00277F94" w:rsidP="00F03116">
      <w:pPr>
        <w:pStyle w:val="af3"/>
        <w:numPr>
          <w:ilvl w:val="0"/>
          <w:numId w:val="16"/>
        </w:numPr>
        <w:ind w:firstLineChars="0"/>
        <w:rPr>
          <w:rFonts w:ascii="Times" w:hAnsi="Times" w:cs="Times"/>
          <w:sz w:val="20"/>
          <w:szCs w:val="20"/>
        </w:rPr>
      </w:pPr>
      <w:r w:rsidRPr="00277F94">
        <w:rPr>
          <w:rFonts w:ascii="Times" w:hAnsi="Times" w:cs="Times"/>
          <w:sz w:val="20"/>
          <w:szCs w:val="20"/>
        </w:rPr>
        <w:t>T</w:t>
      </w:r>
      <w:r w:rsidRPr="00277F94">
        <w:rPr>
          <w:rFonts w:ascii="Times" w:hAnsi="Times" w:cs="Times"/>
          <w:sz w:val="20"/>
          <w:szCs w:val="20"/>
          <w:vertAlign w:val="subscript"/>
        </w:rPr>
        <w:t>SMTC_MAX</w:t>
      </w:r>
      <w:r w:rsidRPr="00277F94">
        <w:rPr>
          <w:rFonts w:ascii="Times" w:hAnsi="Times" w:cs="Times"/>
          <w:sz w:val="20"/>
          <w:szCs w:val="20"/>
        </w:rPr>
        <w:t>:</w:t>
      </w:r>
    </w:p>
    <w:p w14:paraId="515CF1E2" w14:textId="248486E0" w:rsidR="00277F94" w:rsidRPr="00277F94" w:rsidRDefault="00E82D6F" w:rsidP="00F03116">
      <w:pPr>
        <w:pStyle w:val="af3"/>
        <w:numPr>
          <w:ilvl w:val="1"/>
          <w:numId w:val="16"/>
        </w:numPr>
        <w:ind w:firstLineChars="0"/>
        <w:rPr>
          <w:rFonts w:ascii="Times" w:hAnsi="Times" w:cs="Times"/>
          <w:sz w:val="20"/>
          <w:szCs w:val="20"/>
        </w:rPr>
      </w:pPr>
      <w:r>
        <w:rPr>
          <w:rFonts w:ascii="Times" w:hAnsi="Times" w:cs="Times"/>
          <w:sz w:val="20"/>
          <w:szCs w:val="20"/>
        </w:rPr>
        <w:t>I</w:t>
      </w:r>
      <w:r w:rsidR="00277F94" w:rsidRPr="00277F94">
        <w:rPr>
          <w:rFonts w:ascii="Times" w:hAnsi="Times" w:cs="Times"/>
          <w:sz w:val="20"/>
          <w:szCs w:val="20"/>
        </w:rPr>
        <w:t xml:space="preserve">n </w:t>
      </w:r>
      <w:r w:rsidR="00444AED">
        <w:rPr>
          <w:rFonts w:ascii="Times" w:hAnsi="Times" w:cs="Times"/>
          <w:sz w:val="20"/>
          <w:szCs w:val="20"/>
        </w:rPr>
        <w:t xml:space="preserve">the </w:t>
      </w:r>
      <w:r w:rsidR="00277F94" w:rsidRPr="00277F94">
        <w:rPr>
          <w:rFonts w:ascii="Times" w:hAnsi="Times" w:cs="Times"/>
          <w:sz w:val="20"/>
          <w:szCs w:val="20"/>
        </w:rPr>
        <w:t>case of intra-band SCell activation, T</w:t>
      </w:r>
      <w:r w:rsidR="00277F94" w:rsidRPr="00277F94">
        <w:rPr>
          <w:rFonts w:ascii="Times" w:hAnsi="Times" w:cs="Times"/>
          <w:sz w:val="20"/>
          <w:szCs w:val="20"/>
          <w:vertAlign w:val="subscript"/>
        </w:rPr>
        <w:t>SMTC_MAX</w:t>
      </w:r>
      <w:r w:rsidR="00277F94" w:rsidRPr="00277F94">
        <w:rPr>
          <w:rFonts w:ascii="Times" w:hAnsi="Times" w:cs="Times"/>
          <w:sz w:val="20"/>
          <w:szCs w:val="20"/>
        </w:rPr>
        <w:t xml:space="preserve"> is the longer SMTC periodicity between active serving cells</w:t>
      </w:r>
      <w:r w:rsidR="00AD2A1E">
        <w:rPr>
          <w:rFonts w:ascii="Times" w:hAnsi="Times" w:cs="Times"/>
          <w:sz w:val="20"/>
          <w:szCs w:val="20"/>
        </w:rPr>
        <w:t xml:space="preserve"> (providing the </w:t>
      </w:r>
      <w:r w:rsidR="00444AED">
        <w:rPr>
          <w:rFonts w:ascii="Times" w:hAnsi="Times" w:cs="Times"/>
          <w:sz w:val="20"/>
          <w:szCs w:val="20"/>
        </w:rPr>
        <w:t>cell-</w:t>
      </w:r>
      <w:r w:rsidR="00AD2A1E">
        <w:rPr>
          <w:rFonts w:ascii="Times" w:hAnsi="Times" w:cs="Times"/>
          <w:sz w:val="20"/>
          <w:szCs w:val="20"/>
        </w:rPr>
        <w:t>specific RSs)</w:t>
      </w:r>
      <w:r w:rsidR="00277F94" w:rsidRPr="00277F94">
        <w:rPr>
          <w:rFonts w:ascii="Times" w:hAnsi="Times" w:cs="Times"/>
          <w:sz w:val="20"/>
          <w:szCs w:val="20"/>
        </w:rPr>
        <w:t xml:space="preserve"> and SCell being activated</w:t>
      </w:r>
      <w:r>
        <w:rPr>
          <w:rFonts w:ascii="Times" w:hAnsi="Times" w:cs="Times"/>
          <w:sz w:val="20"/>
          <w:szCs w:val="20"/>
        </w:rPr>
        <w:t>.</w:t>
      </w:r>
    </w:p>
    <w:p w14:paraId="75B85951" w14:textId="202E9360" w:rsidR="00277F94" w:rsidRPr="00277F94" w:rsidRDefault="00E82D6F" w:rsidP="00F03116">
      <w:pPr>
        <w:pStyle w:val="af3"/>
        <w:numPr>
          <w:ilvl w:val="1"/>
          <w:numId w:val="16"/>
        </w:numPr>
        <w:ind w:firstLineChars="0"/>
        <w:rPr>
          <w:rFonts w:ascii="Times" w:hAnsi="Times" w:cs="Times"/>
          <w:sz w:val="20"/>
          <w:szCs w:val="20"/>
        </w:rPr>
      </w:pPr>
      <w:r>
        <w:rPr>
          <w:rFonts w:ascii="Times" w:hAnsi="Times" w:cs="Times"/>
          <w:sz w:val="20"/>
          <w:szCs w:val="20"/>
        </w:rPr>
        <w:t>I</w:t>
      </w:r>
      <w:r w:rsidR="00277F94" w:rsidRPr="00277F94">
        <w:rPr>
          <w:rFonts w:ascii="Times" w:hAnsi="Times" w:cs="Times"/>
          <w:sz w:val="20"/>
          <w:szCs w:val="20"/>
        </w:rPr>
        <w:t xml:space="preserve">n </w:t>
      </w:r>
      <w:r w:rsidR="00444AED">
        <w:rPr>
          <w:rFonts w:ascii="Times" w:hAnsi="Times" w:cs="Times"/>
          <w:sz w:val="20"/>
          <w:szCs w:val="20"/>
        </w:rPr>
        <w:t xml:space="preserve">the </w:t>
      </w:r>
      <w:r w:rsidR="00277F94" w:rsidRPr="00277F94">
        <w:rPr>
          <w:rFonts w:ascii="Times" w:hAnsi="Times" w:cs="Times"/>
          <w:sz w:val="20"/>
          <w:szCs w:val="20"/>
        </w:rPr>
        <w:t>case of inter-band SCell activation, T</w:t>
      </w:r>
      <w:r w:rsidR="00277F94" w:rsidRPr="00277F94">
        <w:rPr>
          <w:rFonts w:ascii="Times" w:hAnsi="Times" w:cs="Times"/>
          <w:sz w:val="20"/>
          <w:szCs w:val="20"/>
          <w:vertAlign w:val="subscript"/>
        </w:rPr>
        <w:t xml:space="preserve">SMTC_MAX </w:t>
      </w:r>
      <w:r w:rsidR="00277F94" w:rsidRPr="00277F94">
        <w:rPr>
          <w:rFonts w:ascii="Times" w:hAnsi="Times" w:cs="Times"/>
          <w:sz w:val="20"/>
          <w:szCs w:val="20"/>
        </w:rPr>
        <w:t>is the SMTC periodicity of SCell being activated.</w:t>
      </w:r>
    </w:p>
    <w:p w14:paraId="574CC958" w14:textId="77777777" w:rsidR="00E97711" w:rsidRDefault="00277F94" w:rsidP="00F03116">
      <w:pPr>
        <w:pStyle w:val="af3"/>
        <w:numPr>
          <w:ilvl w:val="0"/>
          <w:numId w:val="16"/>
        </w:numPr>
        <w:ind w:firstLineChars="0"/>
        <w:rPr>
          <w:rFonts w:ascii="Times" w:hAnsi="Times" w:cs="Times"/>
          <w:sz w:val="20"/>
          <w:szCs w:val="20"/>
        </w:rPr>
      </w:pPr>
      <w:r w:rsidRPr="00277F94">
        <w:rPr>
          <w:rFonts w:ascii="Times" w:hAnsi="Times" w:cs="Times"/>
          <w:sz w:val="20"/>
          <w:szCs w:val="20"/>
        </w:rPr>
        <w:t>T</w:t>
      </w:r>
      <w:r w:rsidRPr="00277F94">
        <w:rPr>
          <w:rFonts w:ascii="Times" w:hAnsi="Times" w:cs="Times"/>
          <w:sz w:val="20"/>
          <w:szCs w:val="20"/>
          <w:vertAlign w:val="subscript"/>
        </w:rPr>
        <w:t>rs</w:t>
      </w:r>
      <w:r w:rsidRPr="00277F94">
        <w:rPr>
          <w:rFonts w:ascii="Times" w:hAnsi="Times" w:cs="Times"/>
          <w:sz w:val="20"/>
          <w:szCs w:val="20"/>
        </w:rPr>
        <w:t xml:space="preserve"> is </w:t>
      </w:r>
    </w:p>
    <w:p w14:paraId="05F8F21B" w14:textId="38D5F9E2" w:rsidR="00E97711" w:rsidRDefault="00E82D6F" w:rsidP="00F03116">
      <w:pPr>
        <w:pStyle w:val="af3"/>
        <w:numPr>
          <w:ilvl w:val="1"/>
          <w:numId w:val="16"/>
        </w:numPr>
        <w:ind w:firstLineChars="0"/>
        <w:rPr>
          <w:rFonts w:ascii="Times" w:hAnsi="Times" w:cs="Times"/>
          <w:sz w:val="20"/>
          <w:szCs w:val="20"/>
        </w:rPr>
      </w:pPr>
      <w:r>
        <w:rPr>
          <w:rFonts w:ascii="Times" w:hAnsi="Times" w:cs="Times"/>
          <w:sz w:val="20"/>
          <w:szCs w:val="20"/>
        </w:rPr>
        <w:t>T</w:t>
      </w:r>
      <w:r w:rsidR="00277F94" w:rsidRPr="00277F94">
        <w:rPr>
          <w:rFonts w:ascii="Times" w:hAnsi="Times" w:cs="Times"/>
          <w:sz w:val="20"/>
          <w:szCs w:val="20"/>
        </w:rPr>
        <w:t>he SMTC periodicity of the SCell being activated if the UE has been provided with an SMTC configuration for the SCell</w:t>
      </w:r>
    </w:p>
    <w:p w14:paraId="3C47800C" w14:textId="77EAAD8B" w:rsidR="00277F94" w:rsidRPr="00277F94" w:rsidRDefault="00AD2A1E" w:rsidP="00F03116">
      <w:pPr>
        <w:pStyle w:val="af3"/>
        <w:numPr>
          <w:ilvl w:val="2"/>
          <w:numId w:val="16"/>
        </w:numPr>
        <w:ind w:firstLineChars="0"/>
        <w:rPr>
          <w:rFonts w:ascii="Times" w:hAnsi="Times" w:cs="Times"/>
          <w:sz w:val="20"/>
          <w:szCs w:val="20"/>
        </w:rPr>
      </w:pPr>
      <w:r>
        <w:rPr>
          <w:rFonts w:ascii="Times" w:hAnsi="Times" w:cs="Times"/>
          <w:sz w:val="20"/>
          <w:szCs w:val="20"/>
        </w:rPr>
        <w:t>Otherwise</w:t>
      </w:r>
      <w:r w:rsidR="00277F94" w:rsidRPr="00277F94">
        <w:rPr>
          <w:rFonts w:ascii="Times" w:hAnsi="Times" w:cs="Times"/>
          <w:sz w:val="20"/>
          <w:szCs w:val="20"/>
        </w:rPr>
        <w:t xml:space="preserve">, the </w:t>
      </w:r>
      <w:r w:rsidR="00E97711" w:rsidRPr="00277F94">
        <w:rPr>
          <w:rFonts w:ascii="Times" w:hAnsi="Times" w:cs="Times"/>
          <w:sz w:val="20"/>
          <w:szCs w:val="20"/>
        </w:rPr>
        <w:t xml:space="preserve">requirement that involves </w:t>
      </w:r>
      <w:r w:rsidR="00E82D6F" w:rsidRPr="00277F94">
        <w:rPr>
          <w:rFonts w:ascii="Times" w:hAnsi="Times" w:cs="Times"/>
          <w:sz w:val="20"/>
          <w:szCs w:val="20"/>
        </w:rPr>
        <w:t>T</w:t>
      </w:r>
      <w:r w:rsidR="00E82D6F" w:rsidRPr="00277F94">
        <w:rPr>
          <w:rFonts w:ascii="Times" w:hAnsi="Times" w:cs="Times"/>
          <w:sz w:val="20"/>
          <w:szCs w:val="20"/>
          <w:vertAlign w:val="subscript"/>
        </w:rPr>
        <w:t>rs</w:t>
      </w:r>
      <w:r w:rsidR="00277F94" w:rsidRPr="00277F94">
        <w:rPr>
          <w:rFonts w:ascii="Times" w:hAnsi="Times" w:cs="Times"/>
          <w:sz w:val="20"/>
          <w:szCs w:val="20"/>
        </w:rPr>
        <w:t xml:space="preserve"> is applied with T</w:t>
      </w:r>
      <w:r w:rsidR="00277F94" w:rsidRPr="00277F94">
        <w:rPr>
          <w:rFonts w:ascii="Times" w:hAnsi="Times" w:cs="Times"/>
          <w:sz w:val="20"/>
          <w:szCs w:val="20"/>
          <w:vertAlign w:val="subscript"/>
        </w:rPr>
        <w:t>rs</w:t>
      </w:r>
      <w:r w:rsidR="00277F94" w:rsidRPr="00277F94">
        <w:rPr>
          <w:rFonts w:ascii="Times" w:hAnsi="Times" w:cs="Times"/>
          <w:sz w:val="20"/>
          <w:szCs w:val="20"/>
        </w:rPr>
        <w:t xml:space="preserve"> = 5ms assuming the SSB transmission periodicity is 5ms. There </w:t>
      </w:r>
      <w:r w:rsidR="003B275C">
        <w:rPr>
          <w:rFonts w:ascii="Times" w:hAnsi="Times" w:cs="Times"/>
          <w:sz w:val="20"/>
          <w:szCs w:val="20"/>
        </w:rPr>
        <w:t>is</w:t>
      </w:r>
      <w:r w:rsidR="003B275C" w:rsidRPr="00277F94">
        <w:rPr>
          <w:rFonts w:ascii="Times" w:hAnsi="Times" w:cs="Times"/>
          <w:sz w:val="20"/>
          <w:szCs w:val="20"/>
        </w:rPr>
        <w:t xml:space="preserve"> </w:t>
      </w:r>
      <w:r w:rsidR="00277F94" w:rsidRPr="00277F94">
        <w:rPr>
          <w:rFonts w:ascii="Times" w:hAnsi="Times" w:cs="Times"/>
          <w:sz w:val="20"/>
          <w:szCs w:val="20"/>
        </w:rPr>
        <w:t>no requirement if the SSB transmission periodicity is not 5ms</w:t>
      </w:r>
      <w:r w:rsidR="00E97711">
        <w:rPr>
          <w:rFonts w:ascii="Times" w:hAnsi="Times" w:cs="Times"/>
          <w:sz w:val="20"/>
          <w:szCs w:val="20"/>
        </w:rPr>
        <w:t>.</w:t>
      </w:r>
    </w:p>
    <w:p w14:paraId="1E081D82" w14:textId="77777777" w:rsidR="00277F94" w:rsidRPr="00277F94" w:rsidRDefault="00277F94" w:rsidP="00F03116">
      <w:pPr>
        <w:pStyle w:val="a0"/>
        <w:numPr>
          <w:ilvl w:val="0"/>
          <w:numId w:val="16"/>
        </w:numPr>
        <w:spacing w:afterLines="50"/>
        <w:rPr>
          <w:rFonts w:eastAsiaTheme="minorEastAsia" w:cs="Times"/>
          <w:szCs w:val="20"/>
          <w:lang w:eastAsia="zh-CN"/>
        </w:rPr>
      </w:pPr>
      <w:r w:rsidRPr="00277F94">
        <w:rPr>
          <w:rFonts w:eastAsiaTheme="minorEastAsia" w:cs="Times"/>
          <w:szCs w:val="20"/>
          <w:lang w:eastAsia="zh-CN"/>
        </w:rPr>
        <w:t>2ms: SSB processing</w:t>
      </w:r>
    </w:p>
    <w:p w14:paraId="3860D334" w14:textId="0110AED4" w:rsidR="00277F94" w:rsidRPr="00277F94" w:rsidRDefault="00277F94" w:rsidP="003B275C">
      <w:pPr>
        <w:jc w:val="both"/>
        <w:rPr>
          <w:rFonts w:ascii="Times" w:hAnsi="Times" w:cs="Times"/>
          <w:sz w:val="20"/>
          <w:szCs w:val="20"/>
        </w:rPr>
      </w:pPr>
      <w:r w:rsidRPr="00277F94">
        <w:rPr>
          <w:rFonts w:ascii="Times" w:eastAsiaTheme="minorEastAsia" w:hAnsi="Times" w:cs="Times"/>
          <w:sz w:val="20"/>
          <w:szCs w:val="20"/>
          <w:lang w:eastAsia="zh-CN"/>
        </w:rPr>
        <w:t>The key difference between case2 and case1</w:t>
      </w:r>
      <w:r w:rsidR="006452D5">
        <w:rPr>
          <w:rFonts w:ascii="Times" w:eastAsiaTheme="minorEastAsia" w:hAnsi="Times" w:cs="Times"/>
          <w:sz w:val="20"/>
          <w:szCs w:val="20"/>
          <w:lang w:eastAsia="zh-CN"/>
        </w:rPr>
        <w:t xml:space="preserve"> in FR1</w:t>
      </w:r>
      <w:r w:rsidRPr="00277F94">
        <w:rPr>
          <w:rFonts w:ascii="Times" w:eastAsiaTheme="minorEastAsia" w:hAnsi="Times" w:cs="Times"/>
          <w:sz w:val="20"/>
          <w:szCs w:val="20"/>
          <w:lang w:eastAsia="zh-CN"/>
        </w:rPr>
        <w:t xml:space="preserve"> is that UE needs one more SMTC window for </w:t>
      </w:r>
      <w:r w:rsidR="00444AED">
        <w:rPr>
          <w:rFonts w:ascii="Times" w:eastAsiaTheme="minorEastAsia" w:hAnsi="Times" w:cs="Times"/>
          <w:sz w:val="20"/>
          <w:szCs w:val="20"/>
          <w:lang w:eastAsia="zh-CN"/>
        </w:rPr>
        <w:t xml:space="preserve">the </w:t>
      </w:r>
      <w:r w:rsidRPr="00277F94">
        <w:rPr>
          <w:rFonts w:ascii="Times" w:eastAsiaTheme="minorEastAsia" w:hAnsi="Times" w:cs="Times"/>
          <w:sz w:val="20"/>
          <w:szCs w:val="20"/>
          <w:lang w:eastAsia="zh-CN"/>
        </w:rPr>
        <w:t>AGC</w:t>
      </w:r>
      <w:r w:rsidR="006452D5">
        <w:rPr>
          <w:rFonts w:ascii="Times" w:eastAsiaTheme="minorEastAsia" w:hAnsi="Times" w:cs="Times"/>
          <w:sz w:val="20"/>
          <w:szCs w:val="20"/>
          <w:lang w:eastAsia="zh-CN"/>
        </w:rPr>
        <w:t xml:space="preserve"> setting</w:t>
      </w:r>
      <w:r w:rsidRPr="00277F94">
        <w:rPr>
          <w:rFonts w:ascii="Times" w:eastAsiaTheme="minorEastAsia" w:hAnsi="Times" w:cs="Times"/>
          <w:sz w:val="20"/>
          <w:szCs w:val="20"/>
          <w:lang w:eastAsia="zh-CN"/>
        </w:rPr>
        <w:t>. Assuming SMTC per</w:t>
      </w:r>
      <w:r w:rsidR="00AD2A1E">
        <w:rPr>
          <w:rFonts w:ascii="Times" w:eastAsiaTheme="minorEastAsia" w:hAnsi="Times" w:cs="Times"/>
          <w:sz w:val="20"/>
          <w:szCs w:val="20"/>
          <w:lang w:eastAsia="zh-CN"/>
        </w:rPr>
        <w:t>iodicity is 20ms for both activated</w:t>
      </w:r>
      <w:r w:rsidRPr="00277F94">
        <w:rPr>
          <w:rFonts w:ascii="Times" w:eastAsiaTheme="minorEastAsia" w:hAnsi="Times" w:cs="Times"/>
          <w:sz w:val="20"/>
          <w:szCs w:val="20"/>
          <w:lang w:eastAsia="zh-CN"/>
        </w:rPr>
        <w:t xml:space="preserve"> </w:t>
      </w:r>
      <w:r w:rsidR="006452D5" w:rsidRPr="00277F94">
        <w:rPr>
          <w:rFonts w:ascii="Times" w:eastAsiaTheme="minorEastAsia" w:hAnsi="Times" w:cs="Times"/>
          <w:sz w:val="20"/>
          <w:szCs w:val="20"/>
          <w:lang w:eastAsia="zh-CN"/>
        </w:rPr>
        <w:t>SCell</w:t>
      </w:r>
      <w:r w:rsidRPr="00277F94">
        <w:rPr>
          <w:rFonts w:ascii="Times" w:eastAsiaTheme="minorEastAsia" w:hAnsi="Times" w:cs="Times"/>
          <w:sz w:val="20"/>
          <w:szCs w:val="20"/>
          <w:lang w:eastAsia="zh-CN"/>
        </w:rPr>
        <w:t xml:space="preserve"> and </w:t>
      </w:r>
      <w:r w:rsidR="00AD2A1E">
        <w:rPr>
          <w:rFonts w:ascii="Times" w:eastAsiaTheme="minorEastAsia" w:hAnsi="Times" w:cs="Times"/>
          <w:sz w:val="20"/>
          <w:szCs w:val="20"/>
          <w:lang w:eastAsia="zh-CN"/>
        </w:rPr>
        <w:t xml:space="preserve">active serving </w:t>
      </w:r>
      <w:r w:rsidRPr="00277F94">
        <w:rPr>
          <w:rFonts w:ascii="Times" w:eastAsiaTheme="minorEastAsia" w:hAnsi="Times" w:cs="Times"/>
          <w:sz w:val="20"/>
          <w:szCs w:val="20"/>
          <w:lang w:eastAsia="zh-CN"/>
        </w:rPr>
        <w:t xml:space="preserve">cells, </w:t>
      </w:r>
      <w:r w:rsidRPr="00277F94">
        <w:rPr>
          <w:rFonts w:ascii="Times" w:hAnsi="Times" w:cs="Times"/>
          <w:sz w:val="20"/>
          <w:szCs w:val="20"/>
        </w:rPr>
        <w:t>T</w:t>
      </w:r>
      <w:r w:rsidRPr="00277F94">
        <w:rPr>
          <w:rFonts w:ascii="Times" w:hAnsi="Times" w:cs="Times"/>
          <w:sz w:val="20"/>
          <w:szCs w:val="20"/>
          <w:vertAlign w:val="subscript"/>
        </w:rPr>
        <w:t>activation_time</w:t>
      </w:r>
      <w:r w:rsidRPr="00277F94">
        <w:rPr>
          <w:rFonts w:ascii="Times" w:hAnsi="Times" w:cs="Times"/>
          <w:sz w:val="20"/>
          <w:szCs w:val="20"/>
        </w:rPr>
        <w:t xml:space="preserve"> could be as large as 45ms. If </w:t>
      </w:r>
      <w:r w:rsidR="00571F54" w:rsidRPr="00277F94">
        <w:rPr>
          <w:rFonts w:ascii="Times" w:hAnsi="Times" w:cs="Times"/>
          <w:sz w:val="20"/>
          <w:szCs w:val="20"/>
        </w:rPr>
        <w:t>on</w:t>
      </w:r>
      <w:r w:rsidR="00571F54">
        <w:rPr>
          <w:rFonts w:ascii="Times" w:hAnsi="Times" w:cs="Times"/>
          <w:sz w:val="20"/>
          <w:szCs w:val="20"/>
        </w:rPr>
        <w:t>-</w:t>
      </w:r>
      <w:r w:rsidRPr="00277F94">
        <w:rPr>
          <w:rFonts w:ascii="Times" w:hAnsi="Times" w:cs="Times"/>
          <w:sz w:val="20"/>
          <w:szCs w:val="20"/>
        </w:rPr>
        <w:t xml:space="preserve">demand RS could be </w:t>
      </w:r>
      <w:r w:rsidR="006452D5">
        <w:rPr>
          <w:rFonts w:ascii="Times" w:hAnsi="Times" w:cs="Times"/>
          <w:sz w:val="20"/>
          <w:szCs w:val="20"/>
        </w:rPr>
        <w:t>used</w:t>
      </w:r>
      <w:r w:rsidRPr="00277F94">
        <w:rPr>
          <w:rFonts w:ascii="Times" w:hAnsi="Times" w:cs="Times"/>
          <w:sz w:val="20"/>
          <w:szCs w:val="20"/>
        </w:rPr>
        <w:t xml:space="preserve"> for</w:t>
      </w:r>
      <w:r w:rsidR="006452D5">
        <w:rPr>
          <w:rFonts w:ascii="Times" w:hAnsi="Times" w:cs="Times"/>
          <w:sz w:val="20"/>
          <w:szCs w:val="20"/>
        </w:rPr>
        <w:t xml:space="preserve"> both</w:t>
      </w:r>
      <w:r w:rsidRPr="00277F94">
        <w:rPr>
          <w:rFonts w:ascii="Times" w:hAnsi="Times" w:cs="Times"/>
          <w:sz w:val="20"/>
          <w:szCs w:val="20"/>
        </w:rPr>
        <w:t xml:space="preserve"> AGC</w:t>
      </w:r>
      <w:r w:rsidR="006452D5">
        <w:rPr>
          <w:rFonts w:ascii="Times" w:hAnsi="Times" w:cs="Times"/>
          <w:sz w:val="20"/>
          <w:szCs w:val="20"/>
        </w:rPr>
        <w:t xml:space="preserve"> setting</w:t>
      </w:r>
      <w:r w:rsidRPr="00277F94">
        <w:rPr>
          <w:rFonts w:ascii="Times" w:hAnsi="Times" w:cs="Times"/>
          <w:sz w:val="20"/>
          <w:szCs w:val="20"/>
        </w:rPr>
        <w:t xml:space="preserve"> and QCL-A, T</w:t>
      </w:r>
      <w:r w:rsidRPr="00277F94">
        <w:rPr>
          <w:rFonts w:ascii="Times" w:hAnsi="Times" w:cs="Times"/>
          <w:sz w:val="20"/>
          <w:szCs w:val="20"/>
          <w:vertAlign w:val="subscript"/>
        </w:rPr>
        <w:t>activation_time</w:t>
      </w:r>
      <w:r w:rsidRPr="00277F94">
        <w:rPr>
          <w:rFonts w:ascii="Times" w:hAnsi="Times" w:cs="Times"/>
          <w:sz w:val="20"/>
          <w:szCs w:val="20"/>
        </w:rPr>
        <w:t xml:space="preserve"> could be largely reduced to 7~8ms:</w:t>
      </w:r>
    </w:p>
    <w:p w14:paraId="75933699" w14:textId="150AA3B5" w:rsidR="00277F94" w:rsidRPr="00277F94" w:rsidRDefault="00277F94" w:rsidP="00F03116">
      <w:pPr>
        <w:pStyle w:val="a0"/>
        <w:numPr>
          <w:ilvl w:val="0"/>
          <w:numId w:val="15"/>
        </w:numPr>
        <w:spacing w:after="0"/>
        <w:rPr>
          <w:rFonts w:eastAsiaTheme="minorEastAsia" w:cs="Times"/>
          <w:lang w:eastAsia="zh-CN"/>
        </w:rPr>
      </w:pPr>
      <w:r w:rsidRPr="00277F94">
        <w:rPr>
          <w:rFonts w:eastAsiaTheme="minorEastAsia" w:cs="Times"/>
          <w:lang w:eastAsia="zh-CN"/>
        </w:rPr>
        <w:t xml:space="preserve">3ms: </w:t>
      </w:r>
      <w:r w:rsidR="00A9114E" w:rsidRPr="00277F94">
        <w:rPr>
          <w:rFonts w:eastAsiaTheme="minorEastAsia" w:cs="Times"/>
          <w:lang w:eastAsia="zh-CN"/>
        </w:rPr>
        <w:t>MAC CE</w:t>
      </w:r>
      <w:r w:rsidR="00A9114E">
        <w:rPr>
          <w:rFonts w:eastAsiaTheme="minorEastAsia" w:cs="Times"/>
          <w:lang w:eastAsia="zh-CN"/>
        </w:rPr>
        <w:t xml:space="preserve"> processing time,</w:t>
      </w:r>
      <w:r w:rsidR="00A9114E" w:rsidRPr="00277F94">
        <w:rPr>
          <w:rFonts w:eastAsiaTheme="minorEastAsia" w:cs="Times"/>
          <w:lang w:eastAsia="zh-CN"/>
        </w:rPr>
        <w:t xml:space="preserve"> and RF warm-up/retuning</w:t>
      </w:r>
    </w:p>
    <w:p w14:paraId="2BA27B14" w14:textId="77777777" w:rsidR="00277F94" w:rsidRPr="00277F94" w:rsidRDefault="00277F94" w:rsidP="00F03116">
      <w:pPr>
        <w:pStyle w:val="a0"/>
        <w:numPr>
          <w:ilvl w:val="0"/>
          <w:numId w:val="15"/>
        </w:numPr>
        <w:spacing w:after="0"/>
        <w:rPr>
          <w:rFonts w:eastAsiaTheme="minorEastAsia" w:cs="Times"/>
          <w:lang w:eastAsia="zh-CN"/>
        </w:rPr>
      </w:pPr>
      <w:r w:rsidRPr="00277F94">
        <w:rPr>
          <w:rFonts w:cs="Times"/>
          <w:szCs w:val="20"/>
        </w:rPr>
        <w:t>1~2ms</w:t>
      </w:r>
      <w:r w:rsidRPr="00277F94">
        <w:rPr>
          <w:rFonts w:eastAsiaTheme="minorEastAsia" w:cs="Times"/>
          <w:lang w:eastAsia="zh-CN"/>
        </w:rPr>
        <w:t>: RS reception (e.g., 2 slot TRS with 30kHz numerology) and AGC processing;</w:t>
      </w:r>
    </w:p>
    <w:p w14:paraId="13586C89" w14:textId="77777777" w:rsidR="00277F94" w:rsidRPr="00277F94" w:rsidRDefault="00277F94" w:rsidP="00F03116">
      <w:pPr>
        <w:pStyle w:val="a0"/>
        <w:numPr>
          <w:ilvl w:val="0"/>
          <w:numId w:val="15"/>
        </w:numPr>
        <w:spacing w:after="0"/>
        <w:rPr>
          <w:rFonts w:eastAsiaTheme="minorEastAsia" w:cs="Times"/>
          <w:lang w:eastAsia="zh-CN"/>
        </w:rPr>
      </w:pPr>
      <w:r w:rsidRPr="00277F94">
        <w:rPr>
          <w:rFonts w:eastAsiaTheme="minorEastAsia" w:cs="Times"/>
          <w:lang w:eastAsia="zh-CN"/>
        </w:rPr>
        <w:t>1ms: RS reception (e.g., 2 slot TRS with 30kHz numerology) for QCL-A parameters and fine-tune timing;</w:t>
      </w:r>
    </w:p>
    <w:p w14:paraId="42487513" w14:textId="6FC9E63A" w:rsidR="00277F94" w:rsidRDefault="00114BE4" w:rsidP="00F03116">
      <w:pPr>
        <w:pStyle w:val="a0"/>
        <w:numPr>
          <w:ilvl w:val="0"/>
          <w:numId w:val="15"/>
        </w:numPr>
        <w:spacing w:after="0"/>
        <w:rPr>
          <w:rFonts w:eastAsiaTheme="minorEastAsia" w:cs="Times"/>
          <w:lang w:eastAsia="zh-CN"/>
        </w:rPr>
      </w:pPr>
      <w:r>
        <w:rPr>
          <w:rFonts w:eastAsiaTheme="minorEastAsia" w:cs="Times"/>
          <w:lang w:eastAsia="zh-CN"/>
        </w:rPr>
        <w:t>2ms: RS processing;</w:t>
      </w:r>
    </w:p>
    <w:p w14:paraId="3FEDE4A9" w14:textId="77777777" w:rsidR="00114BE4" w:rsidRPr="00277F94" w:rsidRDefault="00114BE4" w:rsidP="00114BE4">
      <w:pPr>
        <w:pStyle w:val="a0"/>
        <w:spacing w:before="120"/>
        <w:rPr>
          <w:rFonts w:cs="Times"/>
          <w:szCs w:val="20"/>
        </w:rPr>
      </w:pPr>
      <w:r>
        <w:rPr>
          <w:rFonts w:cs="Times"/>
          <w:szCs w:val="20"/>
        </w:rPr>
        <w:t xml:space="preserve">Such a significant </w:t>
      </w:r>
      <w:r w:rsidRPr="00277F94">
        <w:rPr>
          <w:rFonts w:cs="Times"/>
          <w:szCs w:val="20"/>
        </w:rPr>
        <w:t xml:space="preserve">delay </w:t>
      </w:r>
      <w:r>
        <w:rPr>
          <w:rFonts w:cs="Times"/>
          <w:szCs w:val="20"/>
        </w:rPr>
        <w:t>reduction</w:t>
      </w:r>
      <w:r w:rsidRPr="00277F94">
        <w:rPr>
          <w:rFonts w:cs="Times"/>
          <w:szCs w:val="20"/>
        </w:rPr>
        <w:t xml:space="preserve"> would be </w:t>
      </w:r>
      <w:r>
        <w:rPr>
          <w:rFonts w:cs="Times"/>
          <w:szCs w:val="20"/>
        </w:rPr>
        <w:t xml:space="preserve">very </w:t>
      </w:r>
      <w:r w:rsidRPr="00277F94">
        <w:rPr>
          <w:rFonts w:cs="Times"/>
          <w:szCs w:val="20"/>
        </w:rPr>
        <w:t xml:space="preserve">useful </w:t>
      </w:r>
      <w:r>
        <w:rPr>
          <w:rFonts w:cs="Times"/>
          <w:szCs w:val="20"/>
        </w:rPr>
        <w:t xml:space="preserve">for on-demand SCell activation/deactivation </w:t>
      </w:r>
      <w:r w:rsidRPr="00277F94">
        <w:rPr>
          <w:rFonts w:cs="Times"/>
          <w:szCs w:val="20"/>
        </w:rPr>
        <w:t>in field deployment</w:t>
      </w:r>
      <w:r>
        <w:rPr>
          <w:rFonts w:cs="Times"/>
          <w:szCs w:val="20"/>
        </w:rPr>
        <w:t>, which is desirable for UE power saving</w:t>
      </w:r>
      <w:r w:rsidRPr="00277F94">
        <w:rPr>
          <w:rFonts w:cs="Times"/>
          <w:szCs w:val="20"/>
        </w:rPr>
        <w:t xml:space="preserve">. </w:t>
      </w:r>
    </w:p>
    <w:p w14:paraId="70C0214E" w14:textId="7E81BDA1" w:rsidR="00277F94" w:rsidRDefault="005022BE" w:rsidP="00277F94">
      <w:pPr>
        <w:pStyle w:val="a0"/>
        <w:spacing w:before="120"/>
        <w:rPr>
          <w:rFonts w:eastAsiaTheme="minorEastAsia" w:cs="Times"/>
          <w:b/>
          <w:i/>
          <w:lang w:eastAsia="zh-CN"/>
        </w:rPr>
      </w:pPr>
      <w:bookmarkStart w:id="7" w:name="_Ref47192596"/>
      <w:r w:rsidRPr="005022BE">
        <w:rPr>
          <w:rFonts w:eastAsiaTheme="minorEastAsia" w:cs="Times"/>
          <w:b/>
          <w:i/>
          <w:u w:val="single"/>
          <w:lang w:eastAsia="zh-CN"/>
        </w:rPr>
        <w:t xml:space="preserve">Observation </w:t>
      </w:r>
      <w:r w:rsidRPr="005022BE">
        <w:rPr>
          <w:rFonts w:eastAsiaTheme="minorEastAsia" w:cs="Times"/>
          <w:b/>
          <w:i/>
          <w:u w:val="single"/>
          <w:lang w:eastAsia="zh-CN"/>
        </w:rPr>
        <w:fldChar w:fldCharType="begin"/>
      </w:r>
      <w:r w:rsidRPr="005022BE">
        <w:rPr>
          <w:rFonts w:eastAsiaTheme="minorEastAsia" w:cs="Times"/>
          <w:b/>
          <w:i/>
          <w:u w:val="single"/>
          <w:lang w:eastAsia="zh-CN"/>
        </w:rPr>
        <w:instrText xml:space="preserve"> SEQ Observation \* ARABIC </w:instrText>
      </w:r>
      <w:r w:rsidRPr="005022BE">
        <w:rPr>
          <w:rFonts w:eastAsiaTheme="minorEastAsia" w:cs="Times"/>
          <w:b/>
          <w:i/>
          <w:u w:val="single"/>
          <w:lang w:eastAsia="zh-CN"/>
        </w:rPr>
        <w:fldChar w:fldCharType="separate"/>
      </w:r>
      <w:r w:rsidR="00570DD7">
        <w:rPr>
          <w:rFonts w:eastAsiaTheme="minorEastAsia" w:cs="Times"/>
          <w:b/>
          <w:i/>
          <w:noProof/>
          <w:u w:val="single"/>
          <w:lang w:eastAsia="zh-CN"/>
        </w:rPr>
        <w:t>2</w:t>
      </w:r>
      <w:r w:rsidRPr="005022BE">
        <w:rPr>
          <w:rFonts w:eastAsiaTheme="minorEastAsia" w:cs="Times"/>
          <w:b/>
          <w:i/>
          <w:u w:val="single"/>
          <w:lang w:eastAsia="zh-CN"/>
        </w:rPr>
        <w:fldChar w:fldCharType="end"/>
      </w:r>
      <w:r w:rsidR="00277F94" w:rsidRPr="00277F94">
        <w:rPr>
          <w:rFonts w:eastAsiaTheme="minorEastAsia" w:cs="Times"/>
          <w:b/>
          <w:i/>
          <w:lang w:eastAsia="zh-CN"/>
        </w:rPr>
        <w:t xml:space="preserve">: For FR1 case2, by enabling a multi-shot RS during Scell </w:t>
      </w:r>
      <w:r w:rsidR="00277F94" w:rsidRPr="00E66C79">
        <w:rPr>
          <w:rFonts w:eastAsiaTheme="minorEastAsia" w:cs="Times"/>
          <w:b/>
          <w:i/>
          <w:lang w:eastAsia="zh-CN"/>
        </w:rPr>
        <w:t xml:space="preserve">activation, </w:t>
      </w:r>
      <w:r w:rsidR="00277F94" w:rsidRPr="00E66C79">
        <w:rPr>
          <w:rFonts w:cs="Times"/>
          <w:b/>
          <w:i/>
          <w:szCs w:val="20"/>
        </w:rPr>
        <w:t>T</w:t>
      </w:r>
      <w:r w:rsidR="00277F94" w:rsidRPr="00E66C79">
        <w:rPr>
          <w:rFonts w:cs="Times"/>
          <w:b/>
          <w:i/>
          <w:szCs w:val="20"/>
          <w:vertAlign w:val="subscript"/>
        </w:rPr>
        <w:t>activation_time</w:t>
      </w:r>
      <w:r w:rsidR="00277F94" w:rsidRPr="00E66C79">
        <w:rPr>
          <w:rFonts w:eastAsiaTheme="minorEastAsia" w:cs="Times"/>
          <w:b/>
          <w:i/>
          <w:lang w:eastAsia="zh-CN"/>
        </w:rPr>
        <w:t xml:space="preserve"> could</w:t>
      </w:r>
      <w:r w:rsidR="00277F94" w:rsidRPr="00277F94">
        <w:rPr>
          <w:rFonts w:eastAsiaTheme="minorEastAsia" w:cs="Times"/>
          <w:b/>
          <w:i/>
          <w:lang w:eastAsia="zh-CN"/>
        </w:rPr>
        <w:t xml:space="preserve"> be reduced from </w:t>
      </w:r>
      <w:r w:rsidR="008170BB">
        <w:rPr>
          <w:rFonts w:eastAsiaTheme="minorEastAsia" w:cs="Times"/>
          <w:b/>
          <w:i/>
          <w:lang w:eastAsia="zh-CN"/>
        </w:rPr>
        <w:t xml:space="preserve">(typically) </w:t>
      </w:r>
      <w:r w:rsidR="00277F94" w:rsidRPr="00277F94">
        <w:rPr>
          <w:rFonts w:eastAsiaTheme="minorEastAsia" w:cs="Times"/>
          <w:b/>
          <w:i/>
          <w:lang w:eastAsia="zh-CN"/>
        </w:rPr>
        <w:t>45ms to as small as 7~8ms.</w:t>
      </w:r>
      <w:bookmarkEnd w:id="7"/>
    </w:p>
    <w:p w14:paraId="68DD0FB6" w14:textId="77777777" w:rsidR="00277F94" w:rsidRPr="00277F94" w:rsidRDefault="00277F94" w:rsidP="00277F94">
      <w:pPr>
        <w:pStyle w:val="a0"/>
        <w:spacing w:before="120"/>
        <w:rPr>
          <w:rFonts w:eastAsiaTheme="minorEastAsia" w:cs="Times"/>
          <w:b/>
          <w:i/>
          <w:lang w:eastAsia="zh-CN"/>
        </w:rPr>
      </w:pPr>
    </w:p>
    <w:p w14:paraId="3ADED2D4" w14:textId="74F54687" w:rsidR="00277F94" w:rsidRPr="00EB5B71" w:rsidRDefault="00277F94" w:rsidP="00277F94">
      <w:pPr>
        <w:keepNext/>
        <w:numPr>
          <w:ilvl w:val="2"/>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FR2 Case2</w:t>
      </w:r>
    </w:p>
    <w:p w14:paraId="21EE8D36" w14:textId="40248785" w:rsidR="006D05E4" w:rsidRDefault="006D05E4" w:rsidP="003B275C">
      <w:pPr>
        <w:spacing w:beforeLines="50" w:before="120" w:afterLines="50" w:after="120"/>
        <w:jc w:val="both"/>
        <w:rPr>
          <w:rFonts w:ascii="Times" w:hAnsi="Times" w:cs="Times"/>
          <w:sz w:val="20"/>
          <w:szCs w:val="20"/>
        </w:rPr>
      </w:pPr>
      <w:r>
        <w:rPr>
          <w:rFonts w:ascii="Times" w:hAnsi="Times" w:cs="Times"/>
          <w:sz w:val="20"/>
          <w:szCs w:val="20"/>
        </w:rPr>
        <w:t xml:space="preserve">The actual activation delay in this case is a little complicated, depending on what RS is provided for CSI reporting and </w:t>
      </w:r>
      <w:r w:rsidR="001D6E32">
        <w:rPr>
          <w:rFonts w:ascii="Times" w:hAnsi="Times" w:cs="Times"/>
          <w:sz w:val="20"/>
          <w:szCs w:val="20"/>
        </w:rPr>
        <w:t xml:space="preserve">when the </w:t>
      </w:r>
      <w:r w:rsidR="001D6E32" w:rsidRPr="00277F94">
        <w:rPr>
          <w:rFonts w:ascii="Times" w:hAnsi="Times" w:cs="Times"/>
          <w:sz w:val="20"/>
          <w:szCs w:val="20"/>
        </w:rPr>
        <w:t>TCI state activation command</w:t>
      </w:r>
      <w:r w:rsidR="001D6E32">
        <w:rPr>
          <w:rFonts w:ascii="Times" w:hAnsi="Times" w:cs="Times"/>
          <w:sz w:val="20"/>
          <w:szCs w:val="20"/>
        </w:rPr>
        <w:t xml:space="preserve"> is received. More specifically, </w:t>
      </w:r>
      <w:r w:rsidR="001D6E32" w:rsidRPr="001D6E32">
        <w:rPr>
          <w:rFonts w:ascii="Times" w:eastAsia="宋体" w:hAnsi="Times" w:cs="Times"/>
          <w:sz w:val="20"/>
          <w:szCs w:val="20"/>
          <w:lang w:val="en-GB"/>
        </w:rPr>
        <w:t>T</w:t>
      </w:r>
      <w:r w:rsidR="001D6E32" w:rsidRPr="001D6E32">
        <w:rPr>
          <w:rFonts w:ascii="Times" w:eastAsia="宋体" w:hAnsi="Times" w:cs="Times"/>
          <w:sz w:val="20"/>
          <w:szCs w:val="20"/>
          <w:vertAlign w:val="subscript"/>
          <w:lang w:val="en-GB"/>
        </w:rPr>
        <w:t>activation_time</w:t>
      </w:r>
      <w:r w:rsidR="001D6E32" w:rsidRPr="001D6E32">
        <w:rPr>
          <w:rFonts w:ascii="Times" w:eastAsia="宋体" w:hAnsi="Times" w:cs="Times"/>
          <w:sz w:val="20"/>
          <w:szCs w:val="20"/>
          <w:lang w:val="en-GB" w:eastAsia="zh-CN"/>
        </w:rPr>
        <w:t xml:space="preserve"> is:</w:t>
      </w:r>
    </w:p>
    <w:p w14:paraId="44685E16" w14:textId="780F9BE8" w:rsidR="001D6E32" w:rsidRPr="001D6E32" w:rsidRDefault="001D6E32" w:rsidP="001D6E32">
      <w:pPr>
        <w:spacing w:after="180"/>
        <w:ind w:left="284" w:hanging="284"/>
        <w:rPr>
          <w:rFonts w:ascii="Times" w:eastAsia="宋体" w:hAnsi="Times" w:cs="Times"/>
          <w:sz w:val="20"/>
          <w:szCs w:val="20"/>
          <w:lang w:val="en-GB" w:eastAsia="zh-CN"/>
        </w:rPr>
      </w:pPr>
      <w:r w:rsidRPr="001D6E32">
        <w:rPr>
          <w:rFonts w:ascii="Times" w:eastAsia="宋体" w:hAnsi="Times" w:cs="Times"/>
          <w:sz w:val="20"/>
          <w:szCs w:val="20"/>
          <w:lang w:val="en-GB"/>
        </w:rPr>
        <w:lastRenderedPageBreak/>
        <w:t>-</w:t>
      </w:r>
      <w:r w:rsidRPr="001D6E32">
        <w:rPr>
          <w:rFonts w:ascii="Times" w:eastAsia="宋体" w:hAnsi="Times" w:cs="Times"/>
          <w:sz w:val="20"/>
          <w:szCs w:val="20"/>
          <w:lang w:val="en-GB"/>
        </w:rPr>
        <w:tab/>
        <w:t>T</w:t>
      </w:r>
      <w:r w:rsidRPr="001D6E32">
        <w:rPr>
          <w:rFonts w:ascii="Times" w:eastAsia="宋体" w:hAnsi="Times" w:cs="Times"/>
          <w:sz w:val="20"/>
          <w:szCs w:val="20"/>
          <w:vertAlign w:val="subscript"/>
          <w:lang w:val="en-GB"/>
        </w:rPr>
        <w:t>FineTiming</w:t>
      </w:r>
      <w:r w:rsidRPr="001D6E32" w:rsidDel="000B0D6A">
        <w:rPr>
          <w:rFonts w:ascii="Times" w:eastAsia="宋体" w:hAnsi="Times" w:cs="Times"/>
          <w:sz w:val="20"/>
          <w:szCs w:val="20"/>
          <w:lang w:val="en-GB" w:eastAsia="zh-CN"/>
        </w:rPr>
        <w:t xml:space="preserve"> </w:t>
      </w:r>
      <w:r w:rsidRPr="001D6E32">
        <w:rPr>
          <w:rFonts w:ascii="Times" w:eastAsia="宋体" w:hAnsi="Times" w:cs="Times"/>
          <w:sz w:val="20"/>
          <w:szCs w:val="20"/>
          <w:lang w:val="en-GB" w:eastAsia="zh-CN"/>
        </w:rPr>
        <w:t>+ 5ms,</w:t>
      </w:r>
      <w:r w:rsidRPr="001D6E32" w:rsidDel="00A77415">
        <w:rPr>
          <w:rFonts w:ascii="Times" w:eastAsia="宋体" w:hAnsi="Times" w:cs="Times"/>
          <w:sz w:val="20"/>
          <w:szCs w:val="20"/>
          <w:lang w:val="en-GB" w:eastAsia="zh-CN"/>
        </w:rPr>
        <w:t xml:space="preserve"> </w:t>
      </w:r>
      <w:r>
        <w:rPr>
          <w:rFonts w:ascii="Times" w:eastAsia="宋体" w:hAnsi="Times" w:cs="Times"/>
          <w:sz w:val="20"/>
          <w:szCs w:val="20"/>
          <w:lang w:val="en-GB" w:eastAsia="zh-CN"/>
        </w:rPr>
        <w:t>in</w:t>
      </w:r>
      <w:r w:rsidR="003B275C">
        <w:rPr>
          <w:rFonts w:ascii="Times" w:eastAsia="宋体" w:hAnsi="Times" w:cs="Times"/>
          <w:sz w:val="20"/>
          <w:szCs w:val="20"/>
          <w:lang w:val="en-GB" w:eastAsia="zh-CN"/>
        </w:rPr>
        <w:t xml:space="preserve"> the</w:t>
      </w:r>
      <w:r>
        <w:rPr>
          <w:rFonts w:ascii="Times" w:eastAsia="宋体" w:hAnsi="Times" w:cs="Times"/>
          <w:sz w:val="20"/>
          <w:szCs w:val="20"/>
          <w:lang w:val="en-GB" w:eastAsia="zh-CN"/>
        </w:rPr>
        <w:t xml:space="preserve"> case of</w:t>
      </w:r>
      <w:r w:rsidRPr="001D6E32">
        <w:rPr>
          <w:rFonts w:ascii="Times" w:hAnsi="Times" w:cs="Times"/>
          <w:sz w:val="20"/>
          <w:szCs w:val="20"/>
          <w:lang w:eastAsia="zh-CN"/>
        </w:rPr>
        <w:t xml:space="preserve"> </w:t>
      </w:r>
      <w:r>
        <w:rPr>
          <w:rFonts w:ascii="Times" w:hAnsi="Times" w:cs="Times"/>
          <w:sz w:val="20"/>
          <w:szCs w:val="20"/>
          <w:lang w:eastAsia="zh-CN"/>
        </w:rPr>
        <w:t>SP-</w:t>
      </w:r>
      <w:r w:rsidRPr="00277F94">
        <w:rPr>
          <w:rFonts w:ascii="Times" w:hAnsi="Times" w:cs="Times"/>
          <w:sz w:val="20"/>
          <w:szCs w:val="20"/>
          <w:lang w:eastAsia="zh-CN"/>
        </w:rPr>
        <w:t>CSI-RS is used for CSI reporting</w:t>
      </w:r>
      <w:r>
        <w:rPr>
          <w:rFonts w:ascii="Times" w:hAnsi="Times" w:cs="Times"/>
          <w:sz w:val="20"/>
          <w:szCs w:val="20"/>
          <w:lang w:eastAsia="zh-CN"/>
        </w:rPr>
        <w:t>,</w:t>
      </w:r>
      <w:r>
        <w:rPr>
          <w:rFonts w:ascii="Times" w:eastAsia="宋体" w:hAnsi="Times" w:cs="Times"/>
          <w:sz w:val="20"/>
          <w:szCs w:val="20"/>
          <w:lang w:val="en-GB" w:eastAsia="zh-CN"/>
        </w:rPr>
        <w:t xml:space="preserve"> and </w:t>
      </w:r>
      <w:r w:rsidRPr="001D6E32">
        <w:rPr>
          <w:rFonts w:ascii="Times" w:eastAsia="宋体" w:hAnsi="Times" w:cs="Times"/>
          <w:sz w:val="20"/>
          <w:szCs w:val="20"/>
          <w:lang w:val="en-GB" w:eastAsia="zh-CN"/>
        </w:rPr>
        <w:t xml:space="preserve">UE receives the SCell activation command, </w:t>
      </w:r>
      <w:r>
        <w:rPr>
          <w:rFonts w:ascii="Times" w:eastAsia="宋体" w:hAnsi="Times" w:cs="Times"/>
          <w:sz w:val="20"/>
          <w:szCs w:val="20"/>
          <w:lang w:val="en-GB" w:eastAsia="zh-CN"/>
        </w:rPr>
        <w:t>SP-</w:t>
      </w:r>
      <w:r w:rsidRPr="001D6E32">
        <w:rPr>
          <w:rFonts w:ascii="Times" w:eastAsia="宋体" w:hAnsi="Times" w:cs="Times"/>
          <w:sz w:val="20"/>
          <w:szCs w:val="20"/>
          <w:lang w:val="en-GB" w:eastAsia="zh-CN"/>
        </w:rPr>
        <w:t>CSI-RS activation command and TCI state acti</w:t>
      </w:r>
      <w:r>
        <w:rPr>
          <w:rFonts w:ascii="Times" w:eastAsia="宋体" w:hAnsi="Times" w:cs="Times"/>
          <w:sz w:val="20"/>
          <w:szCs w:val="20"/>
          <w:lang w:val="en-GB" w:eastAsia="zh-CN"/>
        </w:rPr>
        <w:t>vation command at the same time</w:t>
      </w:r>
    </w:p>
    <w:p w14:paraId="72EE5D5D" w14:textId="09DD0986" w:rsidR="001D6E32" w:rsidRPr="001D6E32" w:rsidRDefault="001D6E32" w:rsidP="001D6E32">
      <w:pPr>
        <w:spacing w:after="180"/>
        <w:ind w:left="284" w:hanging="284"/>
        <w:rPr>
          <w:rFonts w:ascii="Times" w:eastAsia="宋体" w:hAnsi="Times" w:cs="Times"/>
          <w:sz w:val="20"/>
          <w:szCs w:val="20"/>
          <w:lang w:val="en-GB"/>
        </w:rPr>
      </w:pPr>
      <w:r w:rsidRPr="001D6E32">
        <w:rPr>
          <w:rFonts w:ascii="Times" w:eastAsia="宋体" w:hAnsi="Times" w:cs="Times"/>
          <w:sz w:val="20"/>
          <w:szCs w:val="20"/>
          <w:lang w:val="en-GB"/>
        </w:rPr>
        <w:t>-</w:t>
      </w:r>
      <w:r w:rsidRPr="001D6E32">
        <w:rPr>
          <w:rFonts w:ascii="Times" w:eastAsia="宋体" w:hAnsi="Times" w:cs="Times"/>
          <w:sz w:val="20"/>
          <w:szCs w:val="20"/>
          <w:lang w:val="en-GB"/>
        </w:rPr>
        <w:tab/>
        <w:t>T</w:t>
      </w:r>
      <w:r w:rsidRPr="001D6E32">
        <w:rPr>
          <w:rFonts w:ascii="Times" w:eastAsia="宋体" w:hAnsi="Times" w:cs="Times"/>
          <w:sz w:val="20"/>
          <w:szCs w:val="20"/>
          <w:vertAlign w:val="subscript"/>
          <w:lang w:val="en-GB" w:eastAsia="zh-CN"/>
        </w:rPr>
        <w:t>uncertainty_MAC</w:t>
      </w:r>
      <w:r w:rsidRPr="001D6E32">
        <w:rPr>
          <w:rFonts w:ascii="Times" w:eastAsia="宋体" w:hAnsi="Times" w:cs="Times"/>
          <w:sz w:val="20"/>
          <w:szCs w:val="20"/>
          <w:lang w:val="en-GB"/>
        </w:rPr>
        <w:t xml:space="preserve"> +T</w:t>
      </w:r>
      <w:r w:rsidRPr="001D6E32">
        <w:rPr>
          <w:rFonts w:ascii="Times" w:eastAsia="宋体" w:hAnsi="Times" w:cs="Times"/>
          <w:sz w:val="20"/>
          <w:szCs w:val="20"/>
          <w:vertAlign w:val="subscript"/>
          <w:lang w:val="en-GB"/>
        </w:rPr>
        <w:t>FineTiming</w:t>
      </w:r>
      <w:r w:rsidRPr="001D6E32">
        <w:rPr>
          <w:rFonts w:ascii="Times" w:eastAsia="宋体" w:hAnsi="Times" w:cs="Times"/>
          <w:sz w:val="20"/>
          <w:szCs w:val="20"/>
          <w:lang w:val="en-GB"/>
        </w:rPr>
        <w:t xml:space="preserve"> + </w:t>
      </w:r>
      <w:r w:rsidRPr="001D6E32">
        <w:rPr>
          <w:rFonts w:ascii="Times" w:eastAsia="宋体" w:hAnsi="Times" w:cs="Times"/>
          <w:sz w:val="20"/>
          <w:szCs w:val="20"/>
          <w:lang w:val="en-GB" w:eastAsia="zh-CN"/>
        </w:rPr>
        <w:t>5</w:t>
      </w:r>
      <w:r w:rsidRPr="001D6E32">
        <w:rPr>
          <w:rFonts w:ascii="Times" w:eastAsia="宋体" w:hAnsi="Times" w:cs="Times"/>
          <w:sz w:val="20"/>
          <w:szCs w:val="20"/>
          <w:lang w:val="en-GB"/>
        </w:rPr>
        <w:t xml:space="preserve">ms, </w:t>
      </w:r>
      <w:r>
        <w:rPr>
          <w:rFonts w:ascii="Times" w:eastAsia="宋体" w:hAnsi="Times" w:cs="Times"/>
          <w:sz w:val="20"/>
          <w:szCs w:val="20"/>
          <w:lang w:val="en-GB" w:eastAsia="zh-CN"/>
        </w:rPr>
        <w:t xml:space="preserve">in </w:t>
      </w:r>
      <w:r w:rsidR="003B275C">
        <w:rPr>
          <w:rFonts w:ascii="Times" w:eastAsia="宋体" w:hAnsi="Times" w:cs="Times"/>
          <w:sz w:val="20"/>
          <w:szCs w:val="20"/>
          <w:lang w:val="en-GB" w:eastAsia="zh-CN"/>
        </w:rPr>
        <w:t xml:space="preserve">the </w:t>
      </w:r>
      <w:r>
        <w:rPr>
          <w:rFonts w:ascii="Times" w:eastAsia="宋体" w:hAnsi="Times" w:cs="Times"/>
          <w:sz w:val="20"/>
          <w:szCs w:val="20"/>
          <w:lang w:val="en-GB" w:eastAsia="zh-CN"/>
        </w:rPr>
        <w:t>case of</w:t>
      </w:r>
      <w:r w:rsidRPr="001D6E32">
        <w:rPr>
          <w:rFonts w:ascii="Times" w:hAnsi="Times" w:cs="Times"/>
          <w:sz w:val="20"/>
          <w:szCs w:val="20"/>
          <w:lang w:eastAsia="zh-CN"/>
        </w:rPr>
        <w:t xml:space="preserve"> </w:t>
      </w:r>
      <w:r>
        <w:rPr>
          <w:rFonts w:ascii="Times" w:hAnsi="Times" w:cs="Times"/>
          <w:sz w:val="20"/>
          <w:szCs w:val="20"/>
          <w:lang w:eastAsia="zh-CN"/>
        </w:rPr>
        <w:t>SP-</w:t>
      </w:r>
      <w:r w:rsidRPr="00277F94">
        <w:rPr>
          <w:rFonts w:ascii="Times" w:hAnsi="Times" w:cs="Times"/>
          <w:sz w:val="20"/>
          <w:szCs w:val="20"/>
          <w:lang w:eastAsia="zh-CN"/>
        </w:rPr>
        <w:t>CSI-RS is used for CSI reporting</w:t>
      </w:r>
      <w:r>
        <w:rPr>
          <w:rFonts w:ascii="Times" w:hAnsi="Times" w:cs="Times"/>
          <w:sz w:val="20"/>
          <w:szCs w:val="20"/>
          <w:lang w:eastAsia="zh-CN"/>
        </w:rPr>
        <w:t>,</w:t>
      </w:r>
      <w:r>
        <w:rPr>
          <w:rFonts w:ascii="Times" w:eastAsia="宋体" w:hAnsi="Times" w:cs="Times"/>
          <w:sz w:val="20"/>
          <w:szCs w:val="20"/>
          <w:lang w:val="en-GB" w:eastAsia="zh-CN"/>
        </w:rPr>
        <w:t xml:space="preserve"> and </w:t>
      </w:r>
      <w:r w:rsidRPr="001D6E32">
        <w:rPr>
          <w:rFonts w:ascii="Times" w:eastAsia="宋体" w:hAnsi="Times" w:cs="Times"/>
          <w:sz w:val="20"/>
          <w:szCs w:val="20"/>
          <w:lang w:val="en-GB"/>
        </w:rPr>
        <w:t>UE receives TCI state activation command after SCell activation command.</w:t>
      </w:r>
    </w:p>
    <w:p w14:paraId="0A322288" w14:textId="42CD52BC" w:rsidR="001D6E32" w:rsidRPr="001D6E32" w:rsidRDefault="001D6E32" w:rsidP="001D6E32">
      <w:pPr>
        <w:spacing w:after="180"/>
        <w:ind w:left="284" w:hanging="284"/>
        <w:rPr>
          <w:rFonts w:ascii="Times" w:eastAsia="宋体" w:hAnsi="Times" w:cs="Times"/>
          <w:sz w:val="20"/>
          <w:szCs w:val="20"/>
          <w:lang w:val="en-GB" w:eastAsia="zh-CN"/>
        </w:rPr>
      </w:pPr>
      <w:r w:rsidRPr="001D6E32">
        <w:rPr>
          <w:rFonts w:ascii="Times" w:eastAsia="宋体" w:hAnsi="Times" w:cs="Times"/>
          <w:sz w:val="20"/>
          <w:szCs w:val="20"/>
          <w:lang w:val="en-GB" w:eastAsia="zh-CN"/>
        </w:rPr>
        <w:t>-</w:t>
      </w:r>
      <w:r w:rsidRPr="001D6E32">
        <w:rPr>
          <w:rFonts w:ascii="Times" w:eastAsia="宋体" w:hAnsi="Times" w:cs="Times"/>
          <w:sz w:val="20"/>
          <w:szCs w:val="20"/>
          <w:lang w:val="en-GB" w:eastAsia="zh-CN"/>
        </w:rPr>
        <w:tab/>
        <w:t>max(T</w:t>
      </w:r>
      <w:r w:rsidRPr="001D6E32">
        <w:rPr>
          <w:rFonts w:ascii="Times" w:eastAsia="宋体" w:hAnsi="Times" w:cs="Times"/>
          <w:sz w:val="20"/>
          <w:szCs w:val="20"/>
          <w:vertAlign w:val="subscript"/>
          <w:lang w:val="en-GB" w:eastAsia="zh-CN"/>
        </w:rPr>
        <w:t>uncertainty_MAC</w:t>
      </w:r>
      <w:r w:rsidRPr="001D6E32">
        <w:rPr>
          <w:rFonts w:ascii="Times" w:eastAsia="宋体" w:hAnsi="Times" w:cs="Times"/>
          <w:sz w:val="20"/>
          <w:szCs w:val="20"/>
          <w:lang w:val="en-GB" w:eastAsia="zh-CN"/>
        </w:rPr>
        <w:t xml:space="preserve"> + 5ms + T</w:t>
      </w:r>
      <w:r w:rsidRPr="001D6E32">
        <w:rPr>
          <w:rFonts w:ascii="Times" w:eastAsia="宋体" w:hAnsi="Times" w:cs="Times"/>
          <w:sz w:val="20"/>
          <w:szCs w:val="20"/>
          <w:vertAlign w:val="subscript"/>
          <w:lang w:val="en-GB" w:eastAsia="zh-CN"/>
        </w:rPr>
        <w:t>FineTiming</w:t>
      </w:r>
      <w:r w:rsidRPr="001D6E32">
        <w:rPr>
          <w:rFonts w:ascii="Times" w:eastAsia="宋体" w:hAnsi="Times" w:cs="Times"/>
          <w:sz w:val="20"/>
          <w:szCs w:val="20"/>
          <w:lang w:val="en-GB" w:eastAsia="zh-CN"/>
        </w:rPr>
        <w:t>, T</w:t>
      </w:r>
      <w:r w:rsidRPr="001D6E32">
        <w:rPr>
          <w:rFonts w:ascii="Times" w:eastAsia="宋体" w:hAnsi="Times" w:cs="Times"/>
          <w:sz w:val="20"/>
          <w:szCs w:val="20"/>
          <w:vertAlign w:val="subscript"/>
          <w:lang w:val="en-GB" w:eastAsia="zh-CN"/>
        </w:rPr>
        <w:t>uncertainty_RRC</w:t>
      </w:r>
      <w:r w:rsidRPr="001D6E32">
        <w:rPr>
          <w:rFonts w:ascii="Times" w:eastAsia="宋体" w:hAnsi="Times" w:cs="Times"/>
          <w:sz w:val="20"/>
          <w:szCs w:val="20"/>
          <w:lang w:val="en-GB" w:eastAsia="zh-CN"/>
        </w:rPr>
        <w:t xml:space="preserve"> + T</w:t>
      </w:r>
      <w:r w:rsidRPr="001D6E32">
        <w:rPr>
          <w:rFonts w:ascii="Times" w:eastAsia="宋体" w:hAnsi="Times" w:cs="Times"/>
          <w:sz w:val="20"/>
          <w:szCs w:val="20"/>
          <w:vertAlign w:val="subscript"/>
          <w:lang w:val="en-GB" w:eastAsia="zh-CN"/>
        </w:rPr>
        <w:t>RRC_delay</w:t>
      </w:r>
      <w:r w:rsidRPr="001D6E32">
        <w:rPr>
          <w:rFonts w:ascii="Times" w:eastAsia="宋体" w:hAnsi="Times" w:cs="Times"/>
          <w:sz w:val="20"/>
          <w:szCs w:val="20"/>
          <w:lang w:val="en-GB"/>
        </w:rPr>
        <w:t>-T</w:t>
      </w:r>
      <w:r w:rsidRPr="001D6E32">
        <w:rPr>
          <w:rFonts w:ascii="Times" w:eastAsia="宋体" w:hAnsi="Times" w:cs="Times"/>
          <w:sz w:val="20"/>
          <w:szCs w:val="20"/>
          <w:vertAlign w:val="subscript"/>
          <w:lang w:val="en-GB"/>
        </w:rPr>
        <w:t>HARQ</w:t>
      </w:r>
      <w:r w:rsidRPr="001D6E32">
        <w:rPr>
          <w:rFonts w:ascii="Times" w:eastAsia="宋体" w:hAnsi="Times" w:cs="Times"/>
          <w:sz w:val="20"/>
          <w:szCs w:val="20"/>
          <w:lang w:val="en-GB" w:eastAsia="zh-CN"/>
        </w:rPr>
        <w:t xml:space="preserve">), </w:t>
      </w:r>
      <w:r>
        <w:rPr>
          <w:rFonts w:ascii="Times" w:eastAsia="宋体" w:hAnsi="Times" w:cs="Times"/>
          <w:sz w:val="20"/>
          <w:szCs w:val="20"/>
          <w:lang w:val="en-GB" w:eastAsia="zh-CN"/>
        </w:rPr>
        <w:t xml:space="preserve">in case of </w:t>
      </w:r>
      <w:r w:rsidRPr="001D6E32">
        <w:rPr>
          <w:rFonts w:ascii="Times" w:eastAsia="宋体" w:hAnsi="Times" w:cs="Times"/>
          <w:sz w:val="20"/>
          <w:szCs w:val="20"/>
          <w:lang w:val="en-GB" w:eastAsia="zh-CN"/>
        </w:rPr>
        <w:t>periodic CSI-RS is used for CSI reporting</w:t>
      </w:r>
      <w:r>
        <w:rPr>
          <w:rFonts w:ascii="Times" w:eastAsia="宋体" w:hAnsi="Times" w:cs="Times"/>
          <w:sz w:val="20"/>
          <w:szCs w:val="20"/>
          <w:lang w:val="en-GB" w:eastAsia="zh-CN"/>
        </w:rPr>
        <w:t>,</w:t>
      </w:r>
      <w:r w:rsidRPr="001D6E32">
        <w:rPr>
          <w:rFonts w:ascii="Times" w:eastAsia="宋体" w:hAnsi="Times" w:cs="Times"/>
          <w:sz w:val="20"/>
          <w:szCs w:val="20"/>
          <w:lang w:val="en-GB"/>
        </w:rPr>
        <w:t xml:space="preserve"> </w:t>
      </w:r>
      <w:r>
        <w:rPr>
          <w:rFonts w:ascii="Times" w:eastAsia="宋体" w:hAnsi="Times" w:cs="Times"/>
          <w:sz w:val="20"/>
          <w:szCs w:val="20"/>
          <w:lang w:val="en-GB"/>
        </w:rPr>
        <w:t>and</w:t>
      </w:r>
      <w:r w:rsidRPr="001D6E32">
        <w:rPr>
          <w:rFonts w:ascii="Times" w:eastAsia="宋体" w:hAnsi="Times" w:cs="Times"/>
          <w:sz w:val="20"/>
          <w:szCs w:val="20"/>
          <w:lang w:val="en-GB"/>
        </w:rPr>
        <w:t xml:space="preserve"> T</w:t>
      </w:r>
      <w:r w:rsidRPr="001D6E32">
        <w:rPr>
          <w:rFonts w:ascii="Times" w:eastAsia="宋体" w:hAnsi="Times" w:cs="Times"/>
          <w:sz w:val="20"/>
          <w:szCs w:val="20"/>
          <w:vertAlign w:val="subscript"/>
          <w:lang w:val="en-GB" w:eastAsia="zh-CN"/>
        </w:rPr>
        <w:t>uncertainty_MAC</w:t>
      </w:r>
      <w:r w:rsidRPr="001D6E32">
        <w:rPr>
          <w:rFonts w:ascii="Times" w:eastAsia="宋体" w:hAnsi="Times" w:cs="Times"/>
          <w:sz w:val="20"/>
          <w:szCs w:val="20"/>
          <w:lang w:val="en-GB"/>
        </w:rPr>
        <w:t xml:space="preserve">=0 if </w:t>
      </w:r>
      <w:r w:rsidRPr="001D6E32">
        <w:rPr>
          <w:rFonts w:ascii="Times" w:eastAsia="宋体" w:hAnsi="Times" w:cs="Times"/>
          <w:sz w:val="20"/>
          <w:szCs w:val="20"/>
          <w:lang w:val="en-GB" w:eastAsia="zh-CN"/>
        </w:rPr>
        <w:t>UE receives the SCell activation command and TCI state activation commands at the same time.</w:t>
      </w:r>
    </w:p>
    <w:p w14:paraId="185CCCA7" w14:textId="76EE6BB2" w:rsidR="00277F94" w:rsidRPr="00277F94" w:rsidRDefault="00277F94" w:rsidP="00277F94">
      <w:pPr>
        <w:jc w:val="both"/>
        <w:rPr>
          <w:rFonts w:ascii="Times" w:hAnsi="Times" w:cs="Times"/>
          <w:sz w:val="20"/>
          <w:szCs w:val="20"/>
          <w:lang w:eastAsia="zh-CN"/>
        </w:rPr>
      </w:pPr>
      <w:r w:rsidRPr="00277F94">
        <w:rPr>
          <w:rFonts w:ascii="Times" w:eastAsiaTheme="minorEastAsia" w:hAnsi="Times" w:cs="Times"/>
          <w:sz w:val="20"/>
          <w:szCs w:val="20"/>
          <w:lang w:eastAsia="zh-CN"/>
        </w:rPr>
        <w:t xml:space="preserve">One of the key component </w:t>
      </w:r>
      <w:r w:rsidR="003B275C">
        <w:rPr>
          <w:rFonts w:ascii="Times" w:eastAsiaTheme="minorEastAsia" w:hAnsi="Times" w:cs="Times"/>
          <w:sz w:val="20"/>
          <w:szCs w:val="20"/>
          <w:lang w:eastAsia="zh-CN"/>
        </w:rPr>
        <w:t>for</w:t>
      </w:r>
      <w:r w:rsidR="003B275C" w:rsidRPr="00277F94">
        <w:rPr>
          <w:rFonts w:ascii="Times" w:eastAsiaTheme="minorEastAsia" w:hAnsi="Times" w:cs="Times"/>
          <w:sz w:val="20"/>
          <w:szCs w:val="20"/>
          <w:lang w:eastAsia="zh-CN"/>
        </w:rPr>
        <w:t xml:space="preserve"> </w:t>
      </w:r>
      <w:r w:rsidR="00444AED" w:rsidRPr="00277F94">
        <w:rPr>
          <w:rFonts w:ascii="Times" w:eastAsiaTheme="minorEastAsia" w:hAnsi="Times" w:cs="Times"/>
          <w:sz w:val="20"/>
          <w:szCs w:val="20"/>
          <w:lang w:eastAsia="zh-CN"/>
        </w:rPr>
        <w:t>reduc</w:t>
      </w:r>
      <w:r w:rsidR="00444AED">
        <w:rPr>
          <w:rFonts w:ascii="Times" w:eastAsiaTheme="minorEastAsia" w:hAnsi="Times" w:cs="Times"/>
          <w:sz w:val="20"/>
          <w:szCs w:val="20"/>
          <w:lang w:eastAsia="zh-CN"/>
        </w:rPr>
        <w:t>ing</w:t>
      </w:r>
      <w:r w:rsidR="00444AED" w:rsidRPr="00277F94">
        <w:rPr>
          <w:rFonts w:ascii="Times" w:eastAsiaTheme="minorEastAsia" w:hAnsi="Times" w:cs="Times"/>
          <w:sz w:val="20"/>
          <w:szCs w:val="20"/>
          <w:lang w:eastAsia="zh-CN"/>
        </w:rPr>
        <w:t xml:space="preserve"> </w:t>
      </w:r>
      <w:r w:rsidRPr="00277F94">
        <w:rPr>
          <w:rFonts w:ascii="Times" w:hAnsi="Times" w:cs="Times"/>
          <w:sz w:val="20"/>
          <w:szCs w:val="20"/>
        </w:rPr>
        <w:t>T</w:t>
      </w:r>
      <w:r w:rsidRPr="00277F94">
        <w:rPr>
          <w:rFonts w:ascii="Times" w:hAnsi="Times" w:cs="Times"/>
          <w:sz w:val="20"/>
          <w:szCs w:val="20"/>
          <w:vertAlign w:val="subscript"/>
        </w:rPr>
        <w:t xml:space="preserve">activation_time </w:t>
      </w:r>
      <w:r w:rsidRPr="00277F94">
        <w:rPr>
          <w:rFonts w:ascii="Times" w:eastAsiaTheme="minorEastAsia" w:hAnsi="Times" w:cs="Times"/>
          <w:sz w:val="20"/>
          <w:szCs w:val="20"/>
          <w:lang w:eastAsia="zh-CN"/>
        </w:rPr>
        <w:t xml:space="preserve">is to reduce the value of </w:t>
      </w:r>
      <w:r w:rsidRPr="00277F94">
        <w:rPr>
          <w:rFonts w:ascii="Times" w:hAnsi="Times" w:cs="Times"/>
          <w:sz w:val="20"/>
          <w:szCs w:val="20"/>
        </w:rPr>
        <w:t>T</w:t>
      </w:r>
      <w:r w:rsidRPr="00277F94">
        <w:rPr>
          <w:rFonts w:ascii="Times" w:hAnsi="Times" w:cs="Times"/>
          <w:sz w:val="20"/>
          <w:szCs w:val="20"/>
          <w:vertAlign w:val="subscript"/>
        </w:rPr>
        <w:t>FineTiming</w:t>
      </w:r>
      <w:r w:rsidRPr="00277F94">
        <w:rPr>
          <w:rFonts w:ascii="Times" w:eastAsiaTheme="minorEastAsia" w:hAnsi="Times" w:cs="Times"/>
          <w:sz w:val="20"/>
          <w:szCs w:val="20"/>
          <w:lang w:eastAsia="zh-CN"/>
        </w:rPr>
        <w:t xml:space="preserve">, which is defined as </w:t>
      </w:r>
      <w:r w:rsidRPr="00277F94">
        <w:rPr>
          <w:rFonts w:ascii="Times" w:hAnsi="Times" w:cs="Times"/>
          <w:sz w:val="20"/>
          <w:szCs w:val="20"/>
          <w:lang w:eastAsia="zh-CN"/>
        </w:rPr>
        <w:t xml:space="preserve">the period between UE finish processing the last activation command for PDCCH TCI, PDSCH TCI (when applicable) and semi-persistent CSI-RS (when applicable) and the timing of the first complete available SSB corresponding to the TCI state. The UE may still need to wait for the first available SSB before </w:t>
      </w:r>
      <w:r w:rsidR="00444AED">
        <w:rPr>
          <w:rFonts w:ascii="Times" w:hAnsi="Times" w:cs="Times"/>
          <w:sz w:val="20"/>
          <w:szCs w:val="20"/>
          <w:lang w:eastAsia="zh-CN"/>
        </w:rPr>
        <w:t xml:space="preserve">the </w:t>
      </w:r>
      <w:r w:rsidRPr="00277F94">
        <w:rPr>
          <w:rFonts w:ascii="Times" w:hAnsi="Times" w:cs="Times"/>
          <w:sz w:val="20"/>
          <w:szCs w:val="20"/>
          <w:lang w:eastAsia="zh-CN"/>
        </w:rPr>
        <w:t xml:space="preserve">reception of the CSI-RS for CSI. If aperiodic CSI-RS is used, then the UE does not need to wait for the SSB. For example for the case when UE receives the SCell activation command, </w:t>
      </w:r>
      <w:r w:rsidR="00E66C79">
        <w:rPr>
          <w:rFonts w:ascii="Times" w:hAnsi="Times" w:cs="Times"/>
          <w:sz w:val="20"/>
          <w:szCs w:val="20"/>
          <w:lang w:eastAsia="zh-CN"/>
        </w:rPr>
        <w:t>SP-</w:t>
      </w:r>
      <w:r w:rsidRPr="00277F94">
        <w:rPr>
          <w:rFonts w:ascii="Times" w:hAnsi="Times" w:cs="Times"/>
          <w:sz w:val="20"/>
          <w:szCs w:val="20"/>
          <w:lang w:eastAsia="zh-CN"/>
        </w:rPr>
        <w:t xml:space="preserve">CSI-RS activation command and TCI state activation command at the same time, the original time duration is </w:t>
      </w:r>
      <w:r w:rsidRPr="00277F94">
        <w:rPr>
          <w:rFonts w:ascii="Times" w:hAnsi="Times" w:cs="Times"/>
          <w:sz w:val="20"/>
          <w:szCs w:val="20"/>
        </w:rPr>
        <w:t>T</w:t>
      </w:r>
      <w:r w:rsidRPr="00277F94">
        <w:rPr>
          <w:rFonts w:ascii="Times" w:hAnsi="Times" w:cs="Times"/>
          <w:sz w:val="20"/>
          <w:szCs w:val="20"/>
          <w:vertAlign w:val="subscript"/>
        </w:rPr>
        <w:t>FineTiming</w:t>
      </w:r>
      <w:r w:rsidRPr="00277F94" w:rsidDel="000B0D6A">
        <w:rPr>
          <w:rFonts w:ascii="Times" w:hAnsi="Times" w:cs="Times"/>
          <w:sz w:val="20"/>
          <w:szCs w:val="20"/>
          <w:lang w:eastAsia="zh-CN"/>
        </w:rPr>
        <w:t xml:space="preserve"> </w:t>
      </w:r>
      <w:r w:rsidRPr="00277F94">
        <w:rPr>
          <w:rFonts w:ascii="Times" w:hAnsi="Times" w:cs="Times"/>
          <w:sz w:val="20"/>
          <w:szCs w:val="20"/>
          <w:lang w:eastAsia="zh-CN"/>
        </w:rPr>
        <w:t>+ 5ms which could be as large as 25ms. With on-demand RS, such delay could be reduced to as small as 6ms:</w:t>
      </w:r>
    </w:p>
    <w:p w14:paraId="3B23EB80" w14:textId="622821B8" w:rsidR="00277F94" w:rsidRPr="00277F94" w:rsidRDefault="00277F94" w:rsidP="00F03116">
      <w:pPr>
        <w:pStyle w:val="a0"/>
        <w:numPr>
          <w:ilvl w:val="0"/>
          <w:numId w:val="15"/>
        </w:numPr>
        <w:spacing w:after="0"/>
        <w:rPr>
          <w:rFonts w:eastAsiaTheme="minorEastAsia" w:cs="Times"/>
          <w:lang w:eastAsia="zh-CN"/>
        </w:rPr>
      </w:pPr>
      <w:r w:rsidRPr="00277F94">
        <w:rPr>
          <w:rFonts w:eastAsiaTheme="minorEastAsia" w:cs="Times"/>
          <w:lang w:eastAsia="zh-CN"/>
        </w:rPr>
        <w:t xml:space="preserve">3ms: </w:t>
      </w:r>
      <w:r w:rsidR="00A9114E" w:rsidRPr="00277F94">
        <w:rPr>
          <w:rFonts w:eastAsiaTheme="minorEastAsia" w:cs="Times"/>
          <w:lang w:eastAsia="zh-CN"/>
        </w:rPr>
        <w:t>MAC CE</w:t>
      </w:r>
      <w:r w:rsidR="00A9114E">
        <w:rPr>
          <w:rFonts w:eastAsiaTheme="minorEastAsia" w:cs="Times"/>
          <w:lang w:eastAsia="zh-CN"/>
        </w:rPr>
        <w:t xml:space="preserve"> processing time,</w:t>
      </w:r>
      <w:r w:rsidR="00A9114E" w:rsidRPr="00277F94">
        <w:rPr>
          <w:rFonts w:eastAsiaTheme="minorEastAsia" w:cs="Times"/>
          <w:lang w:eastAsia="zh-CN"/>
        </w:rPr>
        <w:t xml:space="preserve"> and RF warm-up/retuning</w:t>
      </w:r>
    </w:p>
    <w:p w14:paraId="6C0E5641" w14:textId="77777777" w:rsidR="00277F94" w:rsidRPr="00277F94" w:rsidRDefault="00277F94" w:rsidP="00F03116">
      <w:pPr>
        <w:pStyle w:val="a0"/>
        <w:numPr>
          <w:ilvl w:val="0"/>
          <w:numId w:val="15"/>
        </w:numPr>
        <w:spacing w:after="0"/>
        <w:rPr>
          <w:rFonts w:eastAsiaTheme="minorEastAsia" w:cs="Times"/>
          <w:lang w:eastAsia="zh-CN"/>
        </w:rPr>
      </w:pPr>
      <w:r w:rsidRPr="00277F94">
        <w:rPr>
          <w:rFonts w:eastAsiaTheme="minorEastAsia" w:cs="Times"/>
          <w:lang w:eastAsia="zh-CN"/>
        </w:rPr>
        <w:t>Less than 1ms: RS reception (e.g., 2 slot TRS with 60/120kHz numerology)</w:t>
      </w:r>
    </w:p>
    <w:p w14:paraId="7D0FE3C3" w14:textId="77777777" w:rsidR="00277F94" w:rsidRPr="00277F94" w:rsidRDefault="00277F94" w:rsidP="00F03116">
      <w:pPr>
        <w:pStyle w:val="a0"/>
        <w:numPr>
          <w:ilvl w:val="0"/>
          <w:numId w:val="15"/>
        </w:numPr>
        <w:spacing w:after="0"/>
        <w:rPr>
          <w:rFonts w:eastAsiaTheme="minorEastAsia" w:cs="Times"/>
          <w:lang w:eastAsia="zh-CN"/>
        </w:rPr>
      </w:pPr>
      <w:r w:rsidRPr="00277F94">
        <w:rPr>
          <w:rFonts w:eastAsiaTheme="minorEastAsia" w:cs="Times"/>
          <w:lang w:eastAsia="zh-CN"/>
        </w:rPr>
        <w:t>2ms: RS processing</w:t>
      </w:r>
    </w:p>
    <w:p w14:paraId="65A19C42" w14:textId="58EA2C7B" w:rsidR="00277F94" w:rsidRPr="00E66C79" w:rsidRDefault="005022BE" w:rsidP="00277F94">
      <w:pPr>
        <w:pStyle w:val="a0"/>
        <w:spacing w:before="120"/>
        <w:rPr>
          <w:rFonts w:eastAsiaTheme="minorEastAsia" w:cs="Times"/>
          <w:b/>
          <w:i/>
          <w:lang w:eastAsia="zh-CN"/>
        </w:rPr>
      </w:pPr>
      <w:bookmarkStart w:id="8" w:name="_Ref47192597"/>
      <w:r w:rsidRPr="005022BE">
        <w:rPr>
          <w:rFonts w:eastAsiaTheme="minorEastAsia" w:cs="Times"/>
          <w:b/>
          <w:i/>
          <w:u w:val="single"/>
          <w:lang w:eastAsia="zh-CN"/>
        </w:rPr>
        <w:t xml:space="preserve">Observation </w:t>
      </w:r>
      <w:r w:rsidRPr="005022BE">
        <w:rPr>
          <w:rFonts w:eastAsiaTheme="minorEastAsia" w:cs="Times"/>
          <w:b/>
          <w:i/>
          <w:u w:val="single"/>
          <w:lang w:eastAsia="zh-CN"/>
        </w:rPr>
        <w:fldChar w:fldCharType="begin"/>
      </w:r>
      <w:r w:rsidRPr="005022BE">
        <w:rPr>
          <w:rFonts w:eastAsiaTheme="minorEastAsia" w:cs="Times"/>
          <w:b/>
          <w:i/>
          <w:u w:val="single"/>
          <w:lang w:eastAsia="zh-CN"/>
        </w:rPr>
        <w:instrText xml:space="preserve"> SEQ Observation \* ARABIC </w:instrText>
      </w:r>
      <w:r w:rsidRPr="005022BE">
        <w:rPr>
          <w:rFonts w:eastAsiaTheme="minorEastAsia" w:cs="Times"/>
          <w:b/>
          <w:i/>
          <w:u w:val="single"/>
          <w:lang w:eastAsia="zh-CN"/>
        </w:rPr>
        <w:fldChar w:fldCharType="separate"/>
      </w:r>
      <w:r w:rsidR="00570DD7">
        <w:rPr>
          <w:rFonts w:eastAsiaTheme="minorEastAsia" w:cs="Times"/>
          <w:b/>
          <w:i/>
          <w:noProof/>
          <w:u w:val="single"/>
          <w:lang w:eastAsia="zh-CN"/>
        </w:rPr>
        <w:t>3</w:t>
      </w:r>
      <w:r w:rsidRPr="005022BE">
        <w:rPr>
          <w:rFonts w:eastAsiaTheme="minorEastAsia" w:cs="Times"/>
          <w:b/>
          <w:i/>
          <w:u w:val="single"/>
          <w:lang w:eastAsia="zh-CN"/>
        </w:rPr>
        <w:fldChar w:fldCharType="end"/>
      </w:r>
      <w:r w:rsidR="00277F94" w:rsidRPr="00277F94">
        <w:rPr>
          <w:rFonts w:eastAsiaTheme="minorEastAsia" w:cs="Times"/>
          <w:b/>
          <w:i/>
          <w:lang w:eastAsia="zh-CN"/>
        </w:rPr>
        <w:t xml:space="preserve">: For FR2 case2, by enabling a one-shot RS during </w:t>
      </w:r>
      <w:r w:rsidR="008D568E" w:rsidRPr="00277F94">
        <w:rPr>
          <w:rFonts w:eastAsiaTheme="minorEastAsia" w:cs="Times"/>
          <w:b/>
          <w:i/>
          <w:lang w:eastAsia="zh-CN"/>
        </w:rPr>
        <w:t>SCell</w:t>
      </w:r>
      <w:r w:rsidR="00277F94" w:rsidRPr="00277F94">
        <w:rPr>
          <w:rFonts w:eastAsiaTheme="minorEastAsia" w:cs="Times"/>
          <w:b/>
          <w:i/>
          <w:lang w:eastAsia="zh-CN"/>
        </w:rPr>
        <w:t xml:space="preserve"> activation</w:t>
      </w:r>
      <w:r w:rsidR="00277F94" w:rsidRPr="00E66C79">
        <w:rPr>
          <w:rFonts w:eastAsiaTheme="minorEastAsia" w:cs="Times"/>
          <w:b/>
          <w:i/>
          <w:lang w:eastAsia="zh-CN"/>
        </w:rPr>
        <w:t xml:space="preserve">, </w:t>
      </w:r>
      <w:r w:rsidR="00277F94" w:rsidRPr="00E66C79">
        <w:rPr>
          <w:rFonts w:cs="Times"/>
          <w:b/>
          <w:i/>
          <w:szCs w:val="20"/>
        </w:rPr>
        <w:t>T</w:t>
      </w:r>
      <w:r w:rsidR="00277F94" w:rsidRPr="00E66C79">
        <w:rPr>
          <w:rFonts w:cs="Times"/>
          <w:b/>
          <w:i/>
          <w:szCs w:val="20"/>
          <w:vertAlign w:val="subscript"/>
        </w:rPr>
        <w:t>activation_time</w:t>
      </w:r>
      <w:r w:rsidR="00277F94" w:rsidRPr="00E66C79">
        <w:rPr>
          <w:rFonts w:eastAsiaTheme="minorEastAsia" w:cs="Times"/>
          <w:b/>
          <w:i/>
          <w:lang w:eastAsia="zh-CN"/>
        </w:rPr>
        <w:t xml:space="preserve"> could be reduced from 25ms to less than 6ms under conditions.</w:t>
      </w:r>
      <w:bookmarkEnd w:id="8"/>
    </w:p>
    <w:p w14:paraId="4332C32C" w14:textId="77777777" w:rsidR="00277F94" w:rsidRPr="00277F94" w:rsidRDefault="00277F94" w:rsidP="00277F94">
      <w:pPr>
        <w:pStyle w:val="a0"/>
        <w:spacing w:before="120"/>
        <w:rPr>
          <w:rFonts w:eastAsiaTheme="minorEastAsia" w:cs="Times"/>
          <w:b/>
          <w:i/>
          <w:lang w:eastAsia="zh-CN"/>
        </w:rPr>
      </w:pPr>
    </w:p>
    <w:p w14:paraId="28AFE1D8" w14:textId="496BAF59" w:rsidR="00277F94" w:rsidRPr="00EB5B71" w:rsidRDefault="00277F94" w:rsidP="00277F94">
      <w:pPr>
        <w:keepNext/>
        <w:numPr>
          <w:ilvl w:val="1"/>
          <w:numId w:val="5"/>
        </w:numPr>
        <w:spacing w:before="240" w:after="60"/>
        <w:outlineLvl w:val="1"/>
        <w:rPr>
          <w:rFonts w:ascii="Arial" w:eastAsia="宋体" w:hAnsi="Arial" w:cs="Arial"/>
          <w:bCs/>
          <w:iCs/>
          <w:szCs w:val="28"/>
          <w:lang w:eastAsia="zh-CN"/>
        </w:rPr>
      </w:pPr>
      <w:r w:rsidRPr="00277F94">
        <w:rPr>
          <w:rFonts w:ascii="Arial" w:eastAsia="宋体" w:hAnsi="Arial" w:cs="Arial"/>
          <w:bCs/>
          <w:iCs/>
          <w:szCs w:val="28"/>
          <w:lang w:eastAsia="zh-CN"/>
        </w:rPr>
        <w:t>Details of temporary RS triggering</w:t>
      </w:r>
    </w:p>
    <w:p w14:paraId="575A913F" w14:textId="26E6D5E1" w:rsidR="00277F94" w:rsidRPr="00277F94" w:rsidRDefault="00277F94" w:rsidP="00277F94">
      <w:pPr>
        <w:pStyle w:val="a0"/>
        <w:spacing w:before="120"/>
        <w:rPr>
          <w:rFonts w:eastAsiaTheme="minorEastAsia" w:cs="Times"/>
          <w:lang w:eastAsia="zh-CN"/>
        </w:rPr>
      </w:pPr>
      <w:r w:rsidRPr="00277F94">
        <w:rPr>
          <w:rFonts w:eastAsiaTheme="minorEastAsia" w:cs="Times"/>
          <w:lang w:eastAsia="zh-CN"/>
        </w:rPr>
        <w:t xml:space="preserve">Based on the above analysis, the </w:t>
      </w:r>
      <w:r w:rsidR="008D568E" w:rsidRPr="00277F94">
        <w:rPr>
          <w:rFonts w:eastAsiaTheme="minorEastAsia" w:cs="Times"/>
          <w:lang w:eastAsia="zh-CN"/>
        </w:rPr>
        <w:t>SCell</w:t>
      </w:r>
      <w:r w:rsidRPr="00277F94">
        <w:rPr>
          <w:rFonts w:eastAsiaTheme="minorEastAsia" w:cs="Times"/>
          <w:lang w:eastAsia="zh-CN"/>
        </w:rPr>
        <w:t xml:space="preserve"> activation delay could be largely reduced with </w:t>
      </w:r>
      <w:r w:rsidR="00571F54">
        <w:rPr>
          <w:rFonts w:eastAsiaTheme="minorEastAsia" w:cs="Times"/>
          <w:lang w:eastAsia="zh-CN"/>
        </w:rPr>
        <w:t xml:space="preserve">a </w:t>
      </w:r>
      <w:r w:rsidRPr="00277F94">
        <w:rPr>
          <w:rFonts w:eastAsiaTheme="minorEastAsia" w:cs="Times"/>
          <w:lang w:eastAsia="zh-CN"/>
        </w:rPr>
        <w:t xml:space="preserve">one-shot </w:t>
      </w:r>
      <w:r w:rsidR="008D568E">
        <w:rPr>
          <w:rFonts w:eastAsiaTheme="minorEastAsia" w:cs="Times"/>
          <w:lang w:eastAsia="zh-CN"/>
        </w:rPr>
        <w:t xml:space="preserve">or </w:t>
      </w:r>
      <w:r w:rsidRPr="00277F94">
        <w:rPr>
          <w:rFonts w:eastAsiaTheme="minorEastAsia" w:cs="Times"/>
          <w:lang w:eastAsia="zh-CN"/>
        </w:rPr>
        <w:t xml:space="preserve">multi-shot RS </w:t>
      </w:r>
      <w:r w:rsidR="008D568E">
        <w:rPr>
          <w:rFonts w:eastAsiaTheme="minorEastAsia" w:cs="Times"/>
          <w:lang w:eastAsia="zh-CN"/>
        </w:rPr>
        <w:t>triggered</w:t>
      </w:r>
      <w:r w:rsidRPr="00277F94">
        <w:rPr>
          <w:rFonts w:eastAsiaTheme="minorEastAsia" w:cs="Times"/>
          <w:lang w:eastAsia="zh-CN"/>
        </w:rPr>
        <w:t xml:space="preserve"> during </w:t>
      </w:r>
      <w:r w:rsidR="008D568E" w:rsidRPr="00277F94">
        <w:rPr>
          <w:rFonts w:eastAsiaTheme="minorEastAsia" w:cs="Times"/>
          <w:lang w:eastAsia="zh-CN"/>
        </w:rPr>
        <w:t>SCell</w:t>
      </w:r>
      <w:r w:rsidRPr="00277F94">
        <w:rPr>
          <w:rFonts w:eastAsiaTheme="minorEastAsia" w:cs="Times"/>
          <w:lang w:eastAsia="zh-CN"/>
        </w:rPr>
        <w:t xml:space="preserve"> activation procedure. However, the current RS triggering procedure is not suitable for such purposes.</w:t>
      </w:r>
    </w:p>
    <w:p w14:paraId="4882F82D" w14:textId="5E3D804B" w:rsidR="00277F94" w:rsidRPr="00277F94" w:rsidRDefault="00277F94" w:rsidP="00F03116">
      <w:pPr>
        <w:pStyle w:val="a0"/>
        <w:numPr>
          <w:ilvl w:val="0"/>
          <w:numId w:val="17"/>
        </w:numPr>
        <w:spacing w:before="120"/>
        <w:rPr>
          <w:rFonts w:eastAsiaTheme="minorEastAsia" w:cs="Times"/>
          <w:lang w:eastAsia="zh-CN"/>
        </w:rPr>
      </w:pPr>
      <w:r w:rsidRPr="00277F94">
        <w:rPr>
          <w:rFonts w:eastAsiaTheme="minorEastAsia" w:cs="Times"/>
          <w:lang w:eastAsia="zh-CN"/>
        </w:rPr>
        <w:t>Periodic</w:t>
      </w:r>
      <w:r w:rsidR="006A57EA">
        <w:rPr>
          <w:rFonts w:eastAsiaTheme="minorEastAsia" w:cs="Times"/>
          <w:lang w:eastAsia="zh-CN"/>
        </w:rPr>
        <w:t xml:space="preserve"> or s</w:t>
      </w:r>
      <w:r w:rsidR="006A57EA" w:rsidRPr="00277F94">
        <w:rPr>
          <w:rFonts w:eastAsiaTheme="minorEastAsia" w:cs="Times"/>
          <w:lang w:eastAsia="zh-CN"/>
        </w:rPr>
        <w:t>emi-persistent</w:t>
      </w:r>
      <w:r w:rsidRPr="00277F94">
        <w:rPr>
          <w:rFonts w:eastAsiaTheme="minorEastAsia" w:cs="Times"/>
          <w:lang w:eastAsia="zh-CN"/>
        </w:rPr>
        <w:t xml:space="preserve"> TRS configured on the </w:t>
      </w:r>
      <w:r w:rsidR="00E82D6F" w:rsidRPr="00277F94">
        <w:rPr>
          <w:rFonts w:eastAsiaTheme="minorEastAsia" w:cs="Times"/>
          <w:lang w:eastAsia="zh-CN"/>
        </w:rPr>
        <w:t>SCell</w:t>
      </w:r>
      <w:r w:rsidRPr="00277F94">
        <w:rPr>
          <w:rFonts w:eastAsiaTheme="minorEastAsia" w:cs="Times"/>
          <w:lang w:eastAsia="zh-CN"/>
        </w:rPr>
        <w:t>:</w:t>
      </w:r>
    </w:p>
    <w:p w14:paraId="6377AB77" w14:textId="5B9CAB98" w:rsidR="00277F94" w:rsidRPr="00277F94" w:rsidRDefault="006A57EA" w:rsidP="00F03116">
      <w:pPr>
        <w:pStyle w:val="a0"/>
        <w:numPr>
          <w:ilvl w:val="1"/>
          <w:numId w:val="17"/>
        </w:numPr>
        <w:spacing w:before="120"/>
        <w:rPr>
          <w:rFonts w:eastAsiaTheme="minorEastAsia" w:cs="Times"/>
          <w:lang w:eastAsia="zh-CN"/>
        </w:rPr>
      </w:pPr>
      <w:r>
        <w:rPr>
          <w:rFonts w:eastAsiaTheme="minorEastAsia" w:cs="Times"/>
          <w:lang w:eastAsia="zh-CN"/>
        </w:rPr>
        <w:t xml:space="preserve">Periodic TRS has the same drawback as SSB – </w:t>
      </w:r>
      <w:r w:rsidR="00277F94" w:rsidRPr="00277F94">
        <w:rPr>
          <w:rFonts w:eastAsiaTheme="minorEastAsia" w:cs="Times"/>
          <w:lang w:eastAsia="zh-CN"/>
        </w:rPr>
        <w:t xml:space="preserve">the delay of </w:t>
      </w:r>
      <w:r w:rsidR="00E82D6F" w:rsidRPr="00277F94">
        <w:rPr>
          <w:rFonts w:eastAsiaTheme="minorEastAsia" w:cs="Times"/>
          <w:lang w:eastAsia="zh-CN"/>
        </w:rPr>
        <w:t>SCell</w:t>
      </w:r>
      <w:r w:rsidR="00277F94" w:rsidRPr="00277F94">
        <w:rPr>
          <w:rFonts w:eastAsiaTheme="minorEastAsia" w:cs="Times"/>
          <w:lang w:eastAsia="zh-CN"/>
        </w:rPr>
        <w:t xml:space="preserve"> activation could be reduced only when the perio</w:t>
      </w:r>
      <w:r>
        <w:rPr>
          <w:rFonts w:eastAsiaTheme="minorEastAsia" w:cs="Times"/>
          <w:lang w:eastAsia="zh-CN"/>
        </w:rPr>
        <w:t>dicity of the TRS is very small, which</w:t>
      </w:r>
      <w:r w:rsidR="00277F94" w:rsidRPr="00277F94">
        <w:rPr>
          <w:rFonts w:eastAsiaTheme="minorEastAsia" w:cs="Times"/>
          <w:lang w:eastAsia="zh-CN"/>
        </w:rPr>
        <w:t xml:space="preserve"> cause</w:t>
      </w:r>
      <w:r>
        <w:rPr>
          <w:rFonts w:eastAsiaTheme="minorEastAsia" w:cs="Times"/>
          <w:lang w:eastAsia="zh-CN"/>
        </w:rPr>
        <w:t>s</w:t>
      </w:r>
      <w:r w:rsidR="00277F94" w:rsidRPr="00277F94">
        <w:rPr>
          <w:rFonts w:eastAsiaTheme="minorEastAsia" w:cs="Times"/>
          <w:lang w:eastAsia="zh-CN"/>
        </w:rPr>
        <w:t xml:space="preserve"> large overhead for </w:t>
      </w:r>
      <w:r w:rsidR="00E82D6F" w:rsidRPr="00277F94">
        <w:rPr>
          <w:rFonts w:eastAsiaTheme="minorEastAsia" w:cs="Times"/>
          <w:lang w:eastAsia="zh-CN"/>
        </w:rPr>
        <w:t>SCell</w:t>
      </w:r>
      <w:r>
        <w:rPr>
          <w:rFonts w:eastAsiaTheme="minorEastAsia" w:cs="Times"/>
          <w:lang w:eastAsia="zh-CN"/>
        </w:rPr>
        <w:t>.</w:t>
      </w:r>
      <w:r w:rsidR="00277F94" w:rsidRPr="00277F94">
        <w:rPr>
          <w:rFonts w:eastAsiaTheme="minorEastAsia" w:cs="Times"/>
          <w:lang w:eastAsia="zh-CN"/>
        </w:rPr>
        <w:t xml:space="preserve"> </w:t>
      </w:r>
      <w:r>
        <w:rPr>
          <w:rFonts w:eastAsiaTheme="minorEastAsia" w:cs="Times"/>
          <w:lang w:eastAsia="zh-CN"/>
        </w:rPr>
        <w:t>L</w:t>
      </w:r>
      <w:r w:rsidR="00277F94" w:rsidRPr="00277F94">
        <w:rPr>
          <w:rFonts w:eastAsiaTheme="minorEastAsia" w:cs="Times"/>
          <w:lang w:eastAsia="zh-CN"/>
        </w:rPr>
        <w:t xml:space="preserve">ater on, </w:t>
      </w:r>
      <w:r>
        <w:rPr>
          <w:rFonts w:eastAsiaTheme="minorEastAsia" w:cs="Times"/>
          <w:lang w:eastAsia="zh-CN"/>
        </w:rPr>
        <w:t xml:space="preserve">additional </w:t>
      </w:r>
      <w:r w:rsidR="00277F94" w:rsidRPr="00277F94">
        <w:rPr>
          <w:rFonts w:eastAsiaTheme="minorEastAsia" w:cs="Times"/>
          <w:lang w:eastAsia="zh-CN"/>
        </w:rPr>
        <w:t xml:space="preserve">RRC signaling </w:t>
      </w:r>
      <w:r>
        <w:rPr>
          <w:rFonts w:eastAsiaTheme="minorEastAsia" w:cs="Times"/>
          <w:lang w:eastAsia="zh-CN"/>
        </w:rPr>
        <w:t xml:space="preserve">may be required </w:t>
      </w:r>
      <w:r w:rsidR="00277F94" w:rsidRPr="00277F94">
        <w:rPr>
          <w:rFonts w:eastAsiaTheme="minorEastAsia" w:cs="Times"/>
          <w:lang w:eastAsia="zh-CN"/>
        </w:rPr>
        <w:t>to turn the TRS off.</w:t>
      </w:r>
    </w:p>
    <w:p w14:paraId="059EBEFF" w14:textId="70DFFE54" w:rsidR="006A57EA" w:rsidRPr="00277F94" w:rsidRDefault="006A57EA" w:rsidP="00F03116">
      <w:pPr>
        <w:pStyle w:val="a0"/>
        <w:numPr>
          <w:ilvl w:val="1"/>
          <w:numId w:val="17"/>
        </w:numPr>
        <w:spacing w:after="0"/>
        <w:rPr>
          <w:rFonts w:eastAsiaTheme="minorEastAsia" w:cs="Times"/>
          <w:lang w:eastAsia="zh-CN"/>
        </w:rPr>
      </w:pPr>
      <w:r>
        <w:rPr>
          <w:rFonts w:eastAsiaTheme="minorEastAsia" w:cs="Times"/>
          <w:lang w:eastAsia="zh-CN"/>
        </w:rPr>
        <w:t>On the other hand, s</w:t>
      </w:r>
      <w:r w:rsidRPr="00277F94">
        <w:rPr>
          <w:rFonts w:eastAsiaTheme="minorEastAsia" w:cs="Times"/>
          <w:lang w:eastAsia="zh-CN"/>
        </w:rPr>
        <w:t>emi-persistent</w:t>
      </w:r>
      <w:r>
        <w:rPr>
          <w:rFonts w:eastAsiaTheme="minorEastAsia" w:cs="Times"/>
          <w:lang w:eastAsia="zh-CN"/>
        </w:rPr>
        <w:t xml:space="preserve"> TRS is not supported in NR.</w:t>
      </w:r>
    </w:p>
    <w:p w14:paraId="00F9DB43" w14:textId="58C83BCA" w:rsidR="00277F94" w:rsidRPr="00277F94" w:rsidRDefault="00277F94" w:rsidP="00F03116">
      <w:pPr>
        <w:pStyle w:val="a0"/>
        <w:numPr>
          <w:ilvl w:val="0"/>
          <w:numId w:val="17"/>
        </w:numPr>
        <w:spacing w:before="120"/>
        <w:rPr>
          <w:rFonts w:eastAsiaTheme="minorEastAsia" w:cs="Times"/>
          <w:lang w:eastAsia="zh-CN"/>
        </w:rPr>
      </w:pPr>
      <w:r w:rsidRPr="00277F94">
        <w:rPr>
          <w:rFonts w:eastAsiaTheme="minorEastAsia" w:cs="Times"/>
          <w:lang w:eastAsia="zh-CN"/>
        </w:rPr>
        <w:t xml:space="preserve">Semi-persistent CSI-RS on the </w:t>
      </w:r>
      <w:r w:rsidR="00E82D6F" w:rsidRPr="00277F94">
        <w:rPr>
          <w:rFonts w:eastAsiaTheme="minorEastAsia" w:cs="Times"/>
          <w:lang w:eastAsia="zh-CN"/>
        </w:rPr>
        <w:t>SCell</w:t>
      </w:r>
      <w:r w:rsidRPr="00277F94">
        <w:rPr>
          <w:rFonts w:eastAsiaTheme="minorEastAsia" w:cs="Times"/>
          <w:lang w:eastAsia="zh-CN"/>
        </w:rPr>
        <w:t xml:space="preserve">: </w:t>
      </w:r>
    </w:p>
    <w:p w14:paraId="70F16FC3" w14:textId="29222322" w:rsidR="00277F94" w:rsidRPr="00277F94" w:rsidRDefault="00277F94" w:rsidP="00F03116">
      <w:pPr>
        <w:pStyle w:val="a0"/>
        <w:numPr>
          <w:ilvl w:val="1"/>
          <w:numId w:val="17"/>
        </w:numPr>
        <w:spacing w:after="0"/>
        <w:rPr>
          <w:rFonts w:eastAsiaTheme="minorEastAsia" w:cs="Times"/>
          <w:lang w:eastAsia="zh-CN"/>
        </w:rPr>
      </w:pPr>
      <w:r w:rsidRPr="00277F94">
        <w:rPr>
          <w:rFonts w:eastAsiaTheme="minorEastAsia" w:cs="Times"/>
          <w:lang w:eastAsia="zh-CN"/>
        </w:rPr>
        <w:t xml:space="preserve">Semi-persistent CSI-RS could not provide any QCL-A parameters for the CSI-RS. Without QCL-A parameters, the CSI-RS for CSI cannot provide a valid CSI report for </w:t>
      </w:r>
      <w:r w:rsidR="006A57EA" w:rsidRPr="00277F94">
        <w:rPr>
          <w:rFonts w:eastAsiaTheme="minorEastAsia" w:cs="Times"/>
          <w:lang w:eastAsia="zh-CN"/>
        </w:rPr>
        <w:t>SCell</w:t>
      </w:r>
      <w:r w:rsidRPr="00277F94">
        <w:rPr>
          <w:rFonts w:eastAsiaTheme="minorEastAsia" w:cs="Times"/>
          <w:lang w:eastAsia="zh-CN"/>
        </w:rPr>
        <w:t xml:space="preserve"> activation;</w:t>
      </w:r>
    </w:p>
    <w:p w14:paraId="79598123" w14:textId="70ED920B" w:rsidR="00277F94" w:rsidRPr="00277F94" w:rsidRDefault="00277F94" w:rsidP="00F03116">
      <w:pPr>
        <w:pStyle w:val="a0"/>
        <w:numPr>
          <w:ilvl w:val="0"/>
          <w:numId w:val="17"/>
        </w:numPr>
        <w:spacing w:beforeLines="50" w:before="120" w:afterLines="50"/>
        <w:rPr>
          <w:rFonts w:eastAsiaTheme="minorEastAsia" w:cs="Times"/>
          <w:lang w:eastAsia="zh-CN"/>
        </w:rPr>
      </w:pPr>
      <w:r w:rsidRPr="00277F94">
        <w:rPr>
          <w:rFonts w:eastAsiaTheme="minorEastAsia" w:cs="Times"/>
          <w:lang w:eastAsia="zh-CN"/>
        </w:rPr>
        <w:t xml:space="preserve">Aperiodic CSI-RS on the </w:t>
      </w:r>
      <w:r w:rsidR="00E82D6F" w:rsidRPr="00277F94">
        <w:rPr>
          <w:rFonts w:eastAsiaTheme="minorEastAsia" w:cs="Times"/>
          <w:lang w:eastAsia="zh-CN"/>
        </w:rPr>
        <w:t>SCell</w:t>
      </w:r>
      <w:r w:rsidRPr="00277F94">
        <w:rPr>
          <w:rFonts w:eastAsiaTheme="minorEastAsia" w:cs="Times"/>
          <w:lang w:eastAsia="zh-CN"/>
        </w:rPr>
        <w:t>:</w:t>
      </w:r>
    </w:p>
    <w:p w14:paraId="79BC1685" w14:textId="01C50D85" w:rsidR="00277F94" w:rsidRPr="00277F94" w:rsidRDefault="00277F94" w:rsidP="00F03116">
      <w:pPr>
        <w:pStyle w:val="a0"/>
        <w:numPr>
          <w:ilvl w:val="1"/>
          <w:numId w:val="17"/>
        </w:numPr>
        <w:spacing w:after="0"/>
        <w:rPr>
          <w:rFonts w:eastAsiaTheme="minorEastAsia" w:cs="Times"/>
          <w:lang w:eastAsia="zh-CN"/>
        </w:rPr>
      </w:pPr>
      <w:r w:rsidRPr="00277F94">
        <w:rPr>
          <w:rFonts w:eastAsiaTheme="minorEastAsia" w:cs="Times"/>
          <w:lang w:eastAsia="zh-CN"/>
        </w:rPr>
        <w:t xml:space="preserve">Aperiodic CSI-RS has similar limitations as semi-persistent CSI-RS on </w:t>
      </w:r>
      <w:r w:rsidR="00E82D6F" w:rsidRPr="00277F94">
        <w:rPr>
          <w:rFonts w:eastAsiaTheme="minorEastAsia" w:cs="Times"/>
          <w:lang w:eastAsia="zh-CN"/>
        </w:rPr>
        <w:t>SCell</w:t>
      </w:r>
      <w:r w:rsidRPr="00277F94">
        <w:rPr>
          <w:rFonts w:eastAsiaTheme="minorEastAsia" w:cs="Times"/>
          <w:lang w:eastAsia="zh-CN"/>
        </w:rPr>
        <w:t>;</w:t>
      </w:r>
    </w:p>
    <w:p w14:paraId="3FB8E16E" w14:textId="1A1FDD7C" w:rsidR="00277F94" w:rsidRPr="00277F94" w:rsidRDefault="00277F94" w:rsidP="00F03116">
      <w:pPr>
        <w:pStyle w:val="a0"/>
        <w:numPr>
          <w:ilvl w:val="0"/>
          <w:numId w:val="17"/>
        </w:numPr>
        <w:spacing w:beforeLines="50" w:before="120" w:afterLines="50"/>
        <w:rPr>
          <w:rFonts w:eastAsiaTheme="minorEastAsia" w:cs="Times"/>
          <w:lang w:eastAsia="zh-CN"/>
        </w:rPr>
      </w:pPr>
      <w:r w:rsidRPr="00277F94">
        <w:rPr>
          <w:rFonts w:eastAsiaTheme="minorEastAsia" w:cs="Times"/>
          <w:lang w:eastAsia="zh-CN"/>
        </w:rPr>
        <w:t xml:space="preserve">Aperiodic TRS on the </w:t>
      </w:r>
      <w:r w:rsidR="00E82D6F" w:rsidRPr="00277F94">
        <w:rPr>
          <w:rFonts w:eastAsiaTheme="minorEastAsia" w:cs="Times"/>
          <w:lang w:eastAsia="zh-CN"/>
        </w:rPr>
        <w:t>SCell</w:t>
      </w:r>
      <w:r w:rsidRPr="00277F94">
        <w:rPr>
          <w:rFonts w:eastAsiaTheme="minorEastAsia" w:cs="Times"/>
          <w:lang w:eastAsia="zh-CN"/>
        </w:rPr>
        <w:t>:</w:t>
      </w:r>
    </w:p>
    <w:p w14:paraId="32AD0F34" w14:textId="368869BC" w:rsidR="00277F94" w:rsidRPr="00277F94" w:rsidRDefault="00277F94" w:rsidP="00F03116">
      <w:pPr>
        <w:pStyle w:val="a0"/>
        <w:numPr>
          <w:ilvl w:val="1"/>
          <w:numId w:val="17"/>
        </w:numPr>
        <w:spacing w:after="0"/>
        <w:rPr>
          <w:rFonts w:eastAsiaTheme="minorEastAsia" w:cs="Times"/>
          <w:lang w:eastAsia="zh-CN"/>
        </w:rPr>
      </w:pPr>
      <w:r w:rsidRPr="00277F94">
        <w:rPr>
          <w:rFonts w:eastAsiaTheme="minorEastAsia" w:cs="Times"/>
          <w:lang w:eastAsia="zh-CN"/>
        </w:rPr>
        <w:t>Standalone aperiodic TRS is not supported</w:t>
      </w:r>
      <w:r w:rsidR="004F4016">
        <w:rPr>
          <w:rFonts w:eastAsiaTheme="minorEastAsia" w:cs="Times"/>
          <w:lang w:eastAsia="zh-CN"/>
        </w:rPr>
        <w:t xml:space="preserve"> in NR:</w:t>
      </w:r>
      <w:r w:rsidRPr="00277F94">
        <w:rPr>
          <w:rFonts w:eastAsiaTheme="minorEastAsia" w:cs="Times"/>
          <w:lang w:eastAsia="zh-CN"/>
        </w:rPr>
        <w:t xml:space="preserve"> </w:t>
      </w:r>
      <w:r w:rsidR="004F4016">
        <w:rPr>
          <w:rFonts w:eastAsiaTheme="minorEastAsia" w:cs="Times"/>
          <w:lang w:eastAsia="zh-CN"/>
        </w:rPr>
        <w:t>i</w:t>
      </w:r>
      <w:r w:rsidRPr="00277F94">
        <w:rPr>
          <w:rFonts w:eastAsiaTheme="minorEastAsia" w:cs="Times"/>
          <w:lang w:eastAsia="zh-CN"/>
        </w:rPr>
        <w:t xml:space="preserve">t must be QCL type-A with another periodic TRS on the same </w:t>
      </w:r>
      <w:r w:rsidR="004F4016" w:rsidRPr="00277F94">
        <w:rPr>
          <w:rFonts w:eastAsiaTheme="minorEastAsia" w:cs="Times"/>
          <w:lang w:eastAsia="zh-CN"/>
        </w:rPr>
        <w:t>SCell</w:t>
      </w:r>
      <w:r w:rsidRPr="00277F94">
        <w:rPr>
          <w:rFonts w:eastAsiaTheme="minorEastAsia" w:cs="Times"/>
          <w:lang w:eastAsia="zh-CN"/>
        </w:rPr>
        <w:t xml:space="preserve">, which would then require another periodic TRS for </w:t>
      </w:r>
      <w:r w:rsidR="00E82D6F" w:rsidRPr="00277F94">
        <w:rPr>
          <w:rFonts w:eastAsiaTheme="minorEastAsia" w:cs="Times"/>
          <w:lang w:eastAsia="zh-CN"/>
        </w:rPr>
        <w:t>SCell</w:t>
      </w:r>
      <w:r w:rsidRPr="00277F94">
        <w:rPr>
          <w:rFonts w:eastAsiaTheme="minorEastAsia" w:cs="Times"/>
          <w:lang w:eastAsia="zh-CN"/>
        </w:rPr>
        <w:t xml:space="preserve"> activation;</w:t>
      </w:r>
    </w:p>
    <w:p w14:paraId="342D1A5A" w14:textId="77777777" w:rsidR="00277F94" w:rsidRPr="00277F94" w:rsidRDefault="00277F94" w:rsidP="00F03116">
      <w:pPr>
        <w:pStyle w:val="a0"/>
        <w:numPr>
          <w:ilvl w:val="1"/>
          <w:numId w:val="17"/>
        </w:numPr>
        <w:spacing w:after="0"/>
        <w:rPr>
          <w:rFonts w:eastAsiaTheme="minorEastAsia" w:cs="Times"/>
          <w:lang w:eastAsia="zh-CN"/>
        </w:rPr>
      </w:pPr>
      <w:r w:rsidRPr="00277F94">
        <w:rPr>
          <w:rFonts w:eastAsiaTheme="minorEastAsia" w:cs="Times"/>
          <w:lang w:eastAsia="zh-CN"/>
        </w:rPr>
        <w:t>Aperiodic TRS suffers from following triggering restrictions:</w:t>
      </w:r>
    </w:p>
    <w:p w14:paraId="4158CE14" w14:textId="7A2A85F6" w:rsidR="00277F94" w:rsidRPr="00277F94" w:rsidRDefault="00277F94" w:rsidP="00F03116">
      <w:pPr>
        <w:pStyle w:val="a0"/>
        <w:numPr>
          <w:ilvl w:val="2"/>
          <w:numId w:val="17"/>
        </w:numPr>
        <w:spacing w:after="0"/>
        <w:rPr>
          <w:rFonts w:eastAsiaTheme="minorEastAsia" w:cs="Times"/>
          <w:lang w:eastAsia="zh-CN"/>
        </w:rPr>
      </w:pPr>
      <w:r w:rsidRPr="00277F94">
        <w:rPr>
          <w:rFonts w:cs="Times"/>
          <w:szCs w:val="22"/>
          <w:lang w:eastAsia="ja-JP"/>
        </w:rPr>
        <w:t xml:space="preserve">During </w:t>
      </w:r>
      <w:r w:rsidR="004F4016" w:rsidRPr="00277F94">
        <w:rPr>
          <w:rFonts w:cs="Times"/>
          <w:szCs w:val="22"/>
          <w:lang w:eastAsia="ja-JP"/>
        </w:rPr>
        <w:t>SCell</w:t>
      </w:r>
      <w:r w:rsidRPr="00277F94">
        <w:rPr>
          <w:rFonts w:cs="Times"/>
          <w:szCs w:val="22"/>
          <w:lang w:eastAsia="ja-JP"/>
        </w:rPr>
        <w:t xml:space="preserve"> activation, the 3ms period for UE to apply MAC CE command and RF retuning is not suitable for DCI triggering, since there might be </w:t>
      </w:r>
      <w:r w:rsidR="00571F54">
        <w:rPr>
          <w:rFonts w:cs="Times"/>
          <w:szCs w:val="22"/>
          <w:lang w:eastAsia="ja-JP"/>
        </w:rPr>
        <w:t xml:space="preserve">an </w:t>
      </w:r>
      <w:r w:rsidRPr="00277F94">
        <w:rPr>
          <w:rFonts w:cs="Times"/>
          <w:szCs w:val="22"/>
          <w:lang w:eastAsia="ja-JP"/>
        </w:rPr>
        <w:t>interruption during this period. If UE mis</w:t>
      </w:r>
      <w:r w:rsidR="00444AED">
        <w:rPr>
          <w:rFonts w:cs="Times"/>
          <w:szCs w:val="22"/>
          <w:lang w:eastAsia="ja-JP"/>
        </w:rPr>
        <w:t>se</w:t>
      </w:r>
      <w:r w:rsidRPr="00277F94">
        <w:rPr>
          <w:rFonts w:cs="Times"/>
          <w:szCs w:val="22"/>
          <w:lang w:eastAsia="ja-JP"/>
        </w:rPr>
        <w:t xml:space="preserve">s the DCI, there would be misalignment on the status of the </w:t>
      </w:r>
      <w:r w:rsidR="00E82D6F" w:rsidRPr="00277F94">
        <w:rPr>
          <w:rFonts w:cs="Times"/>
          <w:szCs w:val="22"/>
          <w:lang w:eastAsia="ja-JP"/>
        </w:rPr>
        <w:t>SCell</w:t>
      </w:r>
      <w:r w:rsidRPr="00277F94">
        <w:rPr>
          <w:rFonts w:cs="Times"/>
          <w:szCs w:val="22"/>
          <w:lang w:eastAsia="ja-JP"/>
        </w:rPr>
        <w:t xml:space="preserve"> activation. </w:t>
      </w:r>
      <w:r w:rsidRPr="00277F94">
        <w:rPr>
          <w:rFonts w:eastAsiaTheme="minorEastAsia" w:cs="Times"/>
          <w:lang w:eastAsia="zh-CN"/>
        </w:rPr>
        <w:t xml:space="preserve">Currently, </w:t>
      </w:r>
      <w:r w:rsidR="004F4016">
        <w:rPr>
          <w:rFonts w:eastAsiaTheme="minorEastAsia" w:cs="Times"/>
          <w:lang w:eastAsia="zh-CN"/>
        </w:rPr>
        <w:t xml:space="preserve">the offset </w:t>
      </w:r>
      <w:r w:rsidRPr="00277F94">
        <w:rPr>
          <w:rFonts w:eastAsiaTheme="minorEastAsia" w:cs="Times"/>
          <w:lang w:eastAsia="zh-CN"/>
        </w:rPr>
        <w:t>between the triggering DCI and the RS only supports</w:t>
      </w:r>
      <w:r w:rsidRPr="00277F94">
        <w:rPr>
          <w:rFonts w:cs="Times"/>
          <w:szCs w:val="22"/>
          <w:lang w:eastAsia="ja-JP"/>
        </w:rPr>
        <w:t xml:space="preserve"> </w:t>
      </w:r>
      <w:r w:rsidR="004F4016">
        <w:rPr>
          <w:rFonts w:cs="Times"/>
          <w:szCs w:val="22"/>
          <w:lang w:eastAsia="ja-JP"/>
        </w:rPr>
        <w:t xml:space="preserve">up to </w:t>
      </w:r>
      <w:r w:rsidRPr="00277F94">
        <w:rPr>
          <w:rFonts w:cs="Times"/>
          <w:szCs w:val="22"/>
          <w:lang w:eastAsia="ja-JP"/>
        </w:rPr>
        <w:t>24 slots</w:t>
      </w:r>
      <w:r w:rsidR="00FA2D13">
        <w:rPr>
          <w:rFonts w:cs="Times"/>
          <w:szCs w:val="22"/>
          <w:lang w:eastAsia="ja-JP"/>
        </w:rPr>
        <w:t xml:space="preserve"> (for </w:t>
      </w:r>
      <w:r w:rsidR="00444AED">
        <w:rPr>
          <w:rFonts w:cs="Times"/>
          <w:szCs w:val="22"/>
          <w:lang w:eastAsia="ja-JP"/>
        </w:rPr>
        <w:t xml:space="preserve">the </w:t>
      </w:r>
      <w:r w:rsidR="00FA2D13">
        <w:rPr>
          <w:rFonts w:cs="Times"/>
          <w:szCs w:val="22"/>
          <w:lang w:eastAsia="ja-JP"/>
        </w:rPr>
        <w:t xml:space="preserve">same SCS case) or 31 slots (in case of </w:t>
      </w:r>
      <w:r w:rsidR="00FA2D13">
        <w:rPr>
          <w:rFonts w:cs="Times"/>
        </w:rPr>
        <w:t>µ</w:t>
      </w:r>
      <w:r w:rsidR="00FA2D13">
        <w:rPr>
          <w:rFonts w:cs="Times"/>
          <w:vertAlign w:val="subscript"/>
        </w:rPr>
        <w:t>PDCCH</w:t>
      </w:r>
      <w:r w:rsidR="00FA2D13">
        <w:rPr>
          <w:rFonts w:cs="Times"/>
        </w:rPr>
        <w:t xml:space="preserve"> &lt; µ</w:t>
      </w:r>
      <w:r w:rsidR="00FA2D13">
        <w:rPr>
          <w:rFonts w:cs="Times"/>
          <w:vertAlign w:val="subscript"/>
        </w:rPr>
        <w:t>CSI-RS</w:t>
      </w:r>
      <w:r w:rsidR="00FA2D13">
        <w:rPr>
          <w:rFonts w:cs="Times"/>
          <w:szCs w:val="22"/>
          <w:lang w:eastAsia="ja-JP"/>
        </w:rPr>
        <w:t>), which may not be enough i</w:t>
      </w:r>
      <w:r w:rsidRPr="00277F94">
        <w:rPr>
          <w:rFonts w:cs="Times"/>
          <w:szCs w:val="22"/>
          <w:lang w:eastAsia="ja-JP"/>
        </w:rPr>
        <w:t>n FR2</w:t>
      </w:r>
      <w:r w:rsidR="00F47739">
        <w:rPr>
          <w:rFonts w:cs="Times"/>
          <w:szCs w:val="22"/>
          <w:lang w:eastAsia="ja-JP"/>
        </w:rPr>
        <w:t xml:space="preserve"> at least in same SCS case</w:t>
      </w:r>
      <w:r w:rsidRPr="00277F94">
        <w:rPr>
          <w:rFonts w:cs="Times"/>
          <w:szCs w:val="22"/>
          <w:lang w:eastAsia="ja-JP"/>
        </w:rPr>
        <w:t>.</w:t>
      </w:r>
    </w:p>
    <w:p w14:paraId="06E6B7E0" w14:textId="6E4686AD" w:rsidR="00277F94" w:rsidRPr="00277F94" w:rsidRDefault="00277F94" w:rsidP="00F03116">
      <w:pPr>
        <w:pStyle w:val="a0"/>
        <w:numPr>
          <w:ilvl w:val="3"/>
          <w:numId w:val="17"/>
        </w:numPr>
        <w:spacing w:after="0"/>
        <w:rPr>
          <w:rFonts w:eastAsiaTheme="minorEastAsia" w:cs="Times"/>
          <w:lang w:eastAsia="zh-CN"/>
        </w:rPr>
      </w:pPr>
      <w:r w:rsidRPr="00277F94">
        <w:rPr>
          <w:rFonts w:cs="Times"/>
          <w:szCs w:val="22"/>
          <w:lang w:eastAsia="ja-JP"/>
        </w:rPr>
        <w:t xml:space="preserve">Moreover, for FR1, such RS is always in the same slot as the triggering DCI. This is also problematic for </w:t>
      </w:r>
      <w:r w:rsidR="00E82D6F" w:rsidRPr="00277F94">
        <w:rPr>
          <w:rFonts w:cs="Times"/>
          <w:szCs w:val="22"/>
          <w:lang w:eastAsia="ja-JP"/>
        </w:rPr>
        <w:t>SCell</w:t>
      </w:r>
      <w:r w:rsidRPr="00277F94">
        <w:rPr>
          <w:rFonts w:cs="Times"/>
          <w:szCs w:val="22"/>
          <w:lang w:eastAsia="ja-JP"/>
        </w:rPr>
        <w:t xml:space="preserve"> activation.</w:t>
      </w:r>
    </w:p>
    <w:p w14:paraId="5C28C159" w14:textId="33A6704B" w:rsidR="00277F94" w:rsidRPr="00277F94" w:rsidRDefault="00444AED" w:rsidP="00F03116">
      <w:pPr>
        <w:pStyle w:val="a0"/>
        <w:numPr>
          <w:ilvl w:val="2"/>
          <w:numId w:val="17"/>
        </w:numPr>
        <w:spacing w:after="0"/>
        <w:rPr>
          <w:rFonts w:eastAsiaTheme="minorEastAsia" w:cs="Times"/>
          <w:lang w:eastAsia="zh-CN"/>
        </w:rPr>
      </w:pPr>
      <w:r>
        <w:rPr>
          <w:rFonts w:eastAsiaTheme="minorEastAsia" w:cs="Times"/>
          <w:lang w:eastAsia="zh-CN"/>
        </w:rPr>
        <w:t>Besides</w:t>
      </w:r>
      <w:r w:rsidR="00277F94" w:rsidRPr="00277F94">
        <w:rPr>
          <w:rFonts w:eastAsiaTheme="minorEastAsia" w:cs="Times"/>
          <w:lang w:eastAsia="zh-CN"/>
        </w:rPr>
        <w:t>, aperiodic TRS suffers from restrictions that the PUSCH triggered with same UL grant should be later than the A-TRS</w:t>
      </w:r>
    </w:p>
    <w:p w14:paraId="228E5D48" w14:textId="05172B87" w:rsidR="00277F94" w:rsidRPr="00277F94" w:rsidRDefault="00277F94" w:rsidP="00F03116">
      <w:pPr>
        <w:pStyle w:val="a0"/>
        <w:numPr>
          <w:ilvl w:val="3"/>
          <w:numId w:val="17"/>
        </w:numPr>
        <w:spacing w:after="0"/>
        <w:rPr>
          <w:rFonts w:eastAsiaTheme="minorEastAsia" w:cs="Times"/>
          <w:lang w:eastAsia="zh-CN"/>
        </w:rPr>
      </w:pPr>
      <w:r w:rsidRPr="00277F94">
        <w:rPr>
          <w:rFonts w:eastAsiaTheme="minorEastAsia" w:cs="Times"/>
          <w:lang w:eastAsia="zh-CN"/>
        </w:rPr>
        <w:lastRenderedPageBreak/>
        <w:t xml:space="preserve">This restriction </w:t>
      </w:r>
      <w:r w:rsidR="007A7B95">
        <w:rPr>
          <w:rFonts w:eastAsiaTheme="minorEastAsia" w:cs="Times"/>
          <w:lang w:eastAsia="zh-CN"/>
        </w:rPr>
        <w:t>can</w:t>
      </w:r>
      <w:r w:rsidRPr="00277F94">
        <w:rPr>
          <w:rFonts w:eastAsiaTheme="minorEastAsia" w:cs="Times"/>
          <w:lang w:eastAsia="zh-CN"/>
        </w:rPr>
        <w:t xml:space="preserve"> be removed since the PUSCH </w:t>
      </w:r>
      <w:r w:rsidR="007A7B95">
        <w:rPr>
          <w:rFonts w:eastAsiaTheme="minorEastAsia" w:cs="Times"/>
          <w:lang w:eastAsia="zh-CN"/>
        </w:rPr>
        <w:t>can</w:t>
      </w:r>
      <w:r w:rsidRPr="00277F94">
        <w:rPr>
          <w:rFonts w:eastAsiaTheme="minorEastAsia" w:cs="Times"/>
          <w:lang w:eastAsia="zh-CN"/>
        </w:rPr>
        <w:t xml:space="preserve"> be viewed as a kind of feedback for correct detection of the DCI triggering the RS; </w:t>
      </w:r>
    </w:p>
    <w:p w14:paraId="4A9D66DA" w14:textId="77777777" w:rsidR="00277F94" w:rsidRPr="00277F94" w:rsidRDefault="00277F94" w:rsidP="00F03116">
      <w:pPr>
        <w:pStyle w:val="a0"/>
        <w:numPr>
          <w:ilvl w:val="1"/>
          <w:numId w:val="17"/>
        </w:numPr>
        <w:spacing w:after="0"/>
        <w:rPr>
          <w:rFonts w:eastAsiaTheme="minorEastAsia" w:cs="Times"/>
          <w:lang w:eastAsia="zh-CN"/>
        </w:rPr>
      </w:pPr>
      <w:r w:rsidRPr="00277F94">
        <w:rPr>
          <w:rFonts w:eastAsiaTheme="minorEastAsia" w:cs="Times"/>
          <w:lang w:eastAsia="zh-CN"/>
        </w:rPr>
        <w:t>There is only one shot of TRS with one DCI:</w:t>
      </w:r>
    </w:p>
    <w:p w14:paraId="137F8EEB" w14:textId="77777777" w:rsidR="00277F94" w:rsidRPr="00277F94" w:rsidRDefault="00277F94" w:rsidP="00F03116">
      <w:pPr>
        <w:pStyle w:val="a0"/>
        <w:numPr>
          <w:ilvl w:val="2"/>
          <w:numId w:val="17"/>
        </w:numPr>
        <w:spacing w:after="0"/>
        <w:rPr>
          <w:rFonts w:eastAsiaTheme="minorEastAsia" w:cs="Times"/>
          <w:lang w:eastAsia="zh-CN"/>
        </w:rPr>
      </w:pPr>
      <w:r w:rsidRPr="00277F94">
        <w:rPr>
          <w:rFonts w:eastAsiaTheme="minorEastAsia" w:cs="Times"/>
          <w:lang w:eastAsia="zh-CN"/>
        </w:rPr>
        <w:t>As discussed above, multi-shot TRS is needed for FR1 case2.</w:t>
      </w:r>
    </w:p>
    <w:p w14:paraId="0422E3F5" w14:textId="7455A114" w:rsidR="00277F94" w:rsidRPr="00277F94" w:rsidRDefault="00277F94" w:rsidP="00277F94">
      <w:pPr>
        <w:pStyle w:val="a0"/>
        <w:spacing w:before="120"/>
        <w:rPr>
          <w:rFonts w:eastAsiaTheme="minorEastAsia" w:cs="Times"/>
          <w:lang w:eastAsia="zh-CN"/>
        </w:rPr>
      </w:pPr>
      <w:r w:rsidRPr="00277F94">
        <w:rPr>
          <w:rFonts w:eastAsiaTheme="minorEastAsia" w:cs="Times"/>
          <w:lang w:eastAsia="zh-CN"/>
        </w:rPr>
        <w:t xml:space="preserve">Based on </w:t>
      </w:r>
      <w:r w:rsidR="00571F54">
        <w:rPr>
          <w:rFonts w:eastAsiaTheme="minorEastAsia" w:cs="Times"/>
          <w:lang w:eastAsia="zh-CN"/>
        </w:rPr>
        <w:t xml:space="preserve">the </w:t>
      </w:r>
      <w:r w:rsidRPr="00277F94">
        <w:rPr>
          <w:rFonts w:eastAsiaTheme="minorEastAsia" w:cs="Times"/>
          <w:lang w:eastAsia="zh-CN"/>
        </w:rPr>
        <w:t>above analysis, one of the following options should be supported:</w:t>
      </w:r>
    </w:p>
    <w:p w14:paraId="498FE7A0" w14:textId="77777777" w:rsidR="00277F94" w:rsidRPr="00277F94" w:rsidRDefault="00277F94" w:rsidP="00F03116">
      <w:pPr>
        <w:pStyle w:val="a0"/>
        <w:numPr>
          <w:ilvl w:val="0"/>
          <w:numId w:val="18"/>
        </w:numPr>
        <w:spacing w:before="120"/>
        <w:rPr>
          <w:rFonts w:eastAsiaTheme="minorEastAsia" w:cs="Times"/>
          <w:lang w:eastAsia="zh-CN"/>
        </w:rPr>
      </w:pPr>
      <w:r w:rsidRPr="00277F94">
        <w:rPr>
          <w:rFonts w:eastAsiaTheme="minorEastAsia" w:cs="Times"/>
          <w:lang w:eastAsia="zh-CN"/>
        </w:rPr>
        <w:t>Option1: Support the following aperiodic TRS triggering mechanism:</w:t>
      </w:r>
    </w:p>
    <w:p w14:paraId="30B5B2C1" w14:textId="77777777" w:rsidR="00277F94" w:rsidRPr="00277F94" w:rsidRDefault="00277F94" w:rsidP="00F03116">
      <w:pPr>
        <w:pStyle w:val="a0"/>
        <w:numPr>
          <w:ilvl w:val="1"/>
          <w:numId w:val="18"/>
        </w:numPr>
        <w:spacing w:after="0"/>
        <w:rPr>
          <w:rFonts w:eastAsiaTheme="minorEastAsia" w:cs="Times"/>
          <w:lang w:eastAsia="zh-CN"/>
        </w:rPr>
      </w:pPr>
      <w:r w:rsidRPr="00277F94">
        <w:rPr>
          <w:rFonts w:eastAsiaTheme="minorEastAsia" w:cs="Times"/>
          <w:lang w:eastAsia="zh-CN"/>
        </w:rPr>
        <w:t>Support standalone A-TRS which is not QCL-A with another periodic TRS;</w:t>
      </w:r>
    </w:p>
    <w:p w14:paraId="4597507B" w14:textId="77777777" w:rsidR="00277F94" w:rsidRPr="00277F94" w:rsidRDefault="00277F94" w:rsidP="00F03116">
      <w:pPr>
        <w:pStyle w:val="a0"/>
        <w:numPr>
          <w:ilvl w:val="1"/>
          <w:numId w:val="18"/>
        </w:numPr>
        <w:spacing w:after="0"/>
        <w:rPr>
          <w:rFonts w:eastAsiaTheme="minorEastAsia" w:cs="Times"/>
          <w:lang w:eastAsia="zh-CN"/>
        </w:rPr>
      </w:pPr>
      <w:r w:rsidRPr="00277F94">
        <w:rPr>
          <w:rFonts w:eastAsiaTheme="minorEastAsia" w:cs="Times"/>
          <w:lang w:eastAsia="zh-CN"/>
        </w:rPr>
        <w:t>Support more flexible “</w:t>
      </w:r>
      <w:r w:rsidRPr="00277F94">
        <w:rPr>
          <w:rFonts w:cs="Times"/>
          <w:b/>
          <w:i/>
          <w:szCs w:val="22"/>
          <w:lang w:eastAsia="ja-JP"/>
        </w:rPr>
        <w:t>aperiodicTriggeringOffset</w:t>
      </w:r>
      <w:r w:rsidRPr="00277F94">
        <w:rPr>
          <w:rFonts w:eastAsiaTheme="minorEastAsia" w:cs="Times"/>
          <w:lang w:eastAsia="zh-CN"/>
        </w:rPr>
        <w:t>” between the triggering DCI and the RS;</w:t>
      </w:r>
    </w:p>
    <w:p w14:paraId="58F76BA1" w14:textId="77777777" w:rsidR="00277F94" w:rsidRPr="00277F94" w:rsidRDefault="00277F94" w:rsidP="00F03116">
      <w:pPr>
        <w:pStyle w:val="a0"/>
        <w:numPr>
          <w:ilvl w:val="1"/>
          <w:numId w:val="18"/>
        </w:numPr>
        <w:spacing w:after="0"/>
        <w:rPr>
          <w:rFonts w:eastAsiaTheme="minorEastAsia" w:cs="Times"/>
          <w:lang w:eastAsia="zh-CN"/>
        </w:rPr>
      </w:pPr>
      <w:r w:rsidRPr="00277F94">
        <w:rPr>
          <w:rFonts w:eastAsiaTheme="minorEastAsia" w:cs="Times"/>
          <w:lang w:eastAsia="zh-CN"/>
        </w:rPr>
        <w:t>Support A-TRS transmission after the PUSCH triggered in the same UL grant;</w:t>
      </w:r>
    </w:p>
    <w:p w14:paraId="26E8DD60" w14:textId="77777777" w:rsidR="00277F94" w:rsidRPr="00277F94" w:rsidRDefault="00277F94" w:rsidP="00F03116">
      <w:pPr>
        <w:pStyle w:val="a0"/>
        <w:numPr>
          <w:ilvl w:val="0"/>
          <w:numId w:val="18"/>
        </w:numPr>
        <w:spacing w:before="120"/>
        <w:rPr>
          <w:rFonts w:eastAsiaTheme="minorEastAsia" w:cs="Times"/>
          <w:lang w:eastAsia="zh-CN"/>
        </w:rPr>
      </w:pPr>
      <w:r w:rsidRPr="00277F94">
        <w:rPr>
          <w:rFonts w:eastAsiaTheme="minorEastAsia" w:cs="Times"/>
          <w:lang w:eastAsia="zh-CN"/>
        </w:rPr>
        <w:t>Option 2: Support MAC CE triggering multiple TRS:</w:t>
      </w:r>
    </w:p>
    <w:p w14:paraId="4E817634" w14:textId="77777777" w:rsidR="00277F94" w:rsidRPr="00277F94" w:rsidRDefault="00277F94" w:rsidP="00F03116">
      <w:pPr>
        <w:pStyle w:val="a0"/>
        <w:numPr>
          <w:ilvl w:val="1"/>
          <w:numId w:val="18"/>
        </w:numPr>
        <w:spacing w:after="0"/>
        <w:rPr>
          <w:rFonts w:eastAsiaTheme="minorEastAsia" w:cs="Times"/>
          <w:lang w:eastAsia="zh-CN"/>
        </w:rPr>
      </w:pPr>
      <w:r w:rsidRPr="00277F94">
        <w:rPr>
          <w:rFonts w:eastAsiaTheme="minorEastAsia" w:cs="Times"/>
          <w:lang w:eastAsia="zh-CN"/>
        </w:rPr>
        <w:t>In the triggering MAC CE, support MAC CE to indicate the exact timing of each TRS;</w:t>
      </w:r>
    </w:p>
    <w:p w14:paraId="1284992E" w14:textId="77777777" w:rsidR="00D322CD" w:rsidRPr="00277F94" w:rsidRDefault="00D322CD" w:rsidP="00D43D44">
      <w:pPr>
        <w:pStyle w:val="a0"/>
        <w:spacing w:before="120"/>
        <w:rPr>
          <w:rFonts w:eastAsia="Batang" w:cs="Times"/>
          <w:szCs w:val="20"/>
          <w:lang w:eastAsia="x-none"/>
        </w:rPr>
      </w:pPr>
    </w:p>
    <w:p w14:paraId="11706245" w14:textId="477D4F43" w:rsidR="00387505" w:rsidRPr="00744B6C" w:rsidRDefault="00387505" w:rsidP="00744B6C">
      <w:pPr>
        <w:pStyle w:val="a5"/>
        <w:rPr>
          <w:rFonts w:eastAsia="Batang"/>
          <w:lang w:eastAsia="x-none"/>
        </w:rPr>
      </w:pPr>
      <w:bookmarkStart w:id="9" w:name="_Ref37170876"/>
      <w:r w:rsidRPr="00744B6C">
        <w:rPr>
          <w:i/>
          <w:u w:val="single"/>
        </w:rPr>
        <w:t xml:space="preserve">Proposal </w:t>
      </w:r>
      <w:r w:rsidRPr="00744B6C">
        <w:rPr>
          <w:i/>
          <w:u w:val="single"/>
        </w:rPr>
        <w:fldChar w:fldCharType="begin"/>
      </w:r>
      <w:r w:rsidRPr="00744B6C">
        <w:rPr>
          <w:i/>
          <w:u w:val="single"/>
        </w:rPr>
        <w:instrText xml:space="preserve"> SEQ Proposal \* ARABIC </w:instrText>
      </w:r>
      <w:r w:rsidRPr="00744B6C">
        <w:rPr>
          <w:i/>
          <w:u w:val="single"/>
        </w:rPr>
        <w:fldChar w:fldCharType="separate"/>
      </w:r>
      <w:r w:rsidR="00570DD7">
        <w:rPr>
          <w:i/>
          <w:noProof/>
          <w:u w:val="single"/>
        </w:rPr>
        <w:t>1</w:t>
      </w:r>
      <w:r w:rsidRPr="00744B6C">
        <w:rPr>
          <w:i/>
          <w:u w:val="single"/>
        </w:rPr>
        <w:fldChar w:fldCharType="end"/>
      </w:r>
      <w:r w:rsidRPr="00744B6C">
        <w:rPr>
          <w:i/>
        </w:rPr>
        <w:t>:</w:t>
      </w:r>
      <w:r w:rsidRPr="00744B6C">
        <w:t xml:space="preserve"> </w:t>
      </w:r>
      <w:r w:rsidR="00277F94" w:rsidRPr="00744B6C">
        <w:rPr>
          <w:rFonts w:ascii="Times" w:eastAsiaTheme="minorEastAsia" w:hAnsi="Times" w:cs="Times"/>
          <w:i/>
          <w:lang w:eastAsia="zh-CN"/>
        </w:rPr>
        <w:t xml:space="preserve">Support one of the following two options for fast </w:t>
      </w:r>
      <w:r w:rsidR="008D568E" w:rsidRPr="00744B6C">
        <w:rPr>
          <w:rFonts w:ascii="Times" w:eastAsiaTheme="minorEastAsia" w:hAnsi="Times" w:cs="Times"/>
          <w:i/>
          <w:lang w:eastAsia="zh-CN"/>
        </w:rPr>
        <w:t>SCell</w:t>
      </w:r>
      <w:r w:rsidR="00277F94" w:rsidRPr="00744B6C">
        <w:rPr>
          <w:rFonts w:ascii="Times" w:eastAsiaTheme="minorEastAsia" w:hAnsi="Times" w:cs="Times"/>
          <w:i/>
          <w:lang w:eastAsia="zh-CN"/>
        </w:rPr>
        <w:t xml:space="preserve"> activation</w:t>
      </w:r>
      <w:r w:rsidR="006400D9">
        <w:rPr>
          <w:rFonts w:ascii="Times" w:eastAsiaTheme="minorEastAsia" w:hAnsi="Times" w:cs="Times"/>
          <w:i/>
          <w:lang w:eastAsia="zh-CN"/>
        </w:rPr>
        <w:t>.</w:t>
      </w:r>
      <w:r w:rsidR="00744B6C" w:rsidRPr="00744B6C">
        <w:rPr>
          <w:rFonts w:ascii="Times" w:eastAsiaTheme="minorEastAsia" w:hAnsi="Times" w:cs="Times"/>
          <w:i/>
          <w:lang w:eastAsia="zh-CN"/>
        </w:rPr>
        <w:br/>
      </w:r>
      <w:r w:rsidR="00744B6C" w:rsidRPr="00744B6C">
        <w:rPr>
          <w:rFonts w:hint="eastAsia"/>
          <w:i/>
        </w:rPr>
        <w:t>·</w:t>
      </w:r>
      <w:r w:rsidR="00744B6C" w:rsidRPr="00744B6C">
        <w:rPr>
          <w:i/>
        </w:rPr>
        <w:tab/>
      </w:r>
      <w:r w:rsidR="00744B6C" w:rsidRPr="00744B6C">
        <w:rPr>
          <w:rFonts w:eastAsiaTheme="minorEastAsia" w:cs="Times"/>
          <w:i/>
          <w:lang w:eastAsia="zh-CN"/>
        </w:rPr>
        <w:t>Option1: Enhanced aperiodic TRS triggering mechanism with the support of:</w:t>
      </w:r>
      <w:r w:rsidR="00744B6C" w:rsidRPr="00744B6C">
        <w:rPr>
          <w:rFonts w:eastAsiaTheme="minorEastAsia" w:cs="Times"/>
          <w:i/>
          <w:lang w:eastAsia="zh-CN"/>
        </w:rPr>
        <w:br/>
      </w:r>
      <w:r w:rsidR="00744B6C" w:rsidRPr="00744B6C">
        <w:rPr>
          <w:rFonts w:eastAsiaTheme="minorEastAsia" w:cs="Times"/>
          <w:i/>
          <w:lang w:eastAsia="zh-CN"/>
        </w:rPr>
        <w:tab/>
      </w:r>
      <w:r w:rsidR="00744B6C" w:rsidRPr="00744B6C">
        <w:rPr>
          <w:rFonts w:eastAsiaTheme="minorEastAsia" w:cs="Times"/>
          <w:i/>
          <w:lang w:eastAsia="zh-CN"/>
        </w:rPr>
        <w:tab/>
        <w:t xml:space="preserve">-  standalone A-TRS without QCL-A with another periodic TRS on the same </w:t>
      </w:r>
      <w:r w:rsidR="006400D9" w:rsidRPr="00744B6C">
        <w:rPr>
          <w:rFonts w:eastAsiaTheme="minorEastAsia" w:cs="Times"/>
          <w:i/>
          <w:lang w:eastAsia="zh-CN"/>
        </w:rPr>
        <w:t>SCell</w:t>
      </w:r>
      <w:r w:rsidR="00744B6C" w:rsidRPr="00744B6C">
        <w:rPr>
          <w:rFonts w:eastAsiaTheme="minorEastAsia" w:cs="Times"/>
          <w:i/>
          <w:lang w:eastAsia="zh-CN"/>
        </w:rPr>
        <w:t>;</w:t>
      </w:r>
      <w:r w:rsidR="00744B6C" w:rsidRPr="00744B6C">
        <w:rPr>
          <w:rFonts w:eastAsiaTheme="minorEastAsia" w:cs="Times"/>
          <w:i/>
          <w:lang w:eastAsia="zh-CN"/>
        </w:rPr>
        <w:br/>
      </w:r>
      <w:r w:rsidR="00744B6C" w:rsidRPr="00744B6C">
        <w:rPr>
          <w:rFonts w:eastAsiaTheme="minorEastAsia" w:cs="Times"/>
          <w:i/>
          <w:lang w:eastAsia="zh-CN"/>
        </w:rPr>
        <w:tab/>
      </w:r>
      <w:r w:rsidR="00744B6C" w:rsidRPr="00744B6C">
        <w:rPr>
          <w:rFonts w:eastAsiaTheme="minorEastAsia" w:cs="Times"/>
          <w:i/>
          <w:lang w:eastAsia="zh-CN"/>
        </w:rPr>
        <w:tab/>
        <w:t>-  more flexible offsets between the triggering DCI and the RS;</w:t>
      </w:r>
      <w:r w:rsidR="00744B6C" w:rsidRPr="00744B6C">
        <w:rPr>
          <w:rFonts w:eastAsiaTheme="minorEastAsia" w:cs="Times"/>
          <w:i/>
          <w:lang w:eastAsia="zh-CN"/>
        </w:rPr>
        <w:br/>
      </w:r>
      <w:r w:rsidR="00744B6C" w:rsidRPr="00744B6C">
        <w:rPr>
          <w:rFonts w:eastAsiaTheme="minorEastAsia" w:cs="Times"/>
          <w:i/>
          <w:lang w:eastAsia="zh-CN"/>
        </w:rPr>
        <w:tab/>
      </w:r>
      <w:r w:rsidR="00744B6C" w:rsidRPr="00744B6C">
        <w:rPr>
          <w:rFonts w:eastAsiaTheme="minorEastAsia" w:cs="Times"/>
          <w:i/>
          <w:lang w:eastAsia="zh-CN"/>
        </w:rPr>
        <w:tab/>
        <w:t>-  A-TRS transmission after the PUSCH triggered in the same UL grant</w:t>
      </w:r>
      <w:r w:rsidR="006400D9">
        <w:rPr>
          <w:rFonts w:eastAsiaTheme="minorEastAsia" w:cs="Times"/>
          <w:i/>
          <w:lang w:eastAsia="zh-CN"/>
        </w:rPr>
        <w:t>.</w:t>
      </w:r>
      <w:r w:rsidR="00744B6C" w:rsidRPr="00744B6C">
        <w:rPr>
          <w:rFonts w:eastAsiaTheme="minorEastAsia" w:cs="Times"/>
          <w:i/>
          <w:lang w:eastAsia="zh-CN"/>
        </w:rPr>
        <w:br/>
      </w:r>
      <w:r w:rsidR="00744B6C" w:rsidRPr="00744B6C">
        <w:rPr>
          <w:rFonts w:hint="eastAsia"/>
          <w:i/>
        </w:rPr>
        <w:t>·</w:t>
      </w:r>
      <w:r w:rsidR="00744B6C" w:rsidRPr="00744B6C">
        <w:rPr>
          <w:i/>
        </w:rPr>
        <w:tab/>
      </w:r>
      <w:r w:rsidR="00744B6C" w:rsidRPr="00744B6C">
        <w:rPr>
          <w:rFonts w:eastAsiaTheme="minorEastAsia" w:cs="Times"/>
          <w:i/>
          <w:lang w:eastAsia="zh-CN"/>
        </w:rPr>
        <w:t>Option 2: MAC CE triggering multiple TRS:</w:t>
      </w:r>
      <w:r w:rsidR="00744B6C" w:rsidRPr="00744B6C">
        <w:rPr>
          <w:i/>
        </w:rPr>
        <w:br/>
      </w:r>
      <w:r w:rsidR="00744B6C" w:rsidRPr="00744B6C">
        <w:rPr>
          <w:rFonts w:eastAsiaTheme="minorEastAsia" w:cs="Times"/>
          <w:i/>
          <w:lang w:eastAsia="zh-CN"/>
        </w:rPr>
        <w:tab/>
      </w:r>
      <w:r w:rsidR="00744B6C" w:rsidRPr="00744B6C">
        <w:rPr>
          <w:rFonts w:eastAsiaTheme="minorEastAsia" w:cs="Times"/>
          <w:i/>
          <w:lang w:eastAsia="zh-CN"/>
        </w:rPr>
        <w:tab/>
        <w:t>- indicating the exact timing of each TRS without QCL-A with another periodic TRS</w:t>
      </w:r>
      <w:r w:rsidRPr="00744B6C">
        <w:rPr>
          <w:i/>
        </w:rPr>
        <w:t>.</w:t>
      </w:r>
      <w:bookmarkEnd w:id="9"/>
    </w:p>
    <w:p w14:paraId="08A3ABF2" w14:textId="77777777" w:rsidR="00744B6C" w:rsidRDefault="00744B6C" w:rsidP="00A82AD6">
      <w:pPr>
        <w:pStyle w:val="a0"/>
        <w:spacing w:before="120"/>
        <w:rPr>
          <w:rFonts w:eastAsia="Batang"/>
          <w:szCs w:val="20"/>
          <w:lang w:eastAsia="x-none"/>
        </w:rPr>
      </w:pPr>
    </w:p>
    <w:p w14:paraId="053037C6" w14:textId="727CBEC8" w:rsidR="00277F94" w:rsidRPr="00277F94" w:rsidRDefault="00277F94" w:rsidP="00277F94">
      <w:pPr>
        <w:spacing w:afterLines="50" w:after="120"/>
        <w:jc w:val="both"/>
        <w:rPr>
          <w:rFonts w:ascii="Times" w:eastAsiaTheme="minorEastAsia" w:hAnsi="Times" w:cs="Times"/>
          <w:sz w:val="20"/>
          <w:szCs w:val="20"/>
          <w:lang w:eastAsia="zh-CN"/>
        </w:rPr>
      </w:pPr>
      <w:r w:rsidRPr="00277F94">
        <w:rPr>
          <w:rFonts w:ascii="Times" w:eastAsiaTheme="minorEastAsia" w:hAnsi="Times" w:cs="Times"/>
          <w:sz w:val="20"/>
          <w:szCs w:val="20"/>
          <w:lang w:eastAsia="zh-CN"/>
        </w:rPr>
        <w:t xml:space="preserve">Moreover, UE is not expected to measure the aperiodic CSI-RS on inactive BWP. The UE behavior should be clarified that during the </w:t>
      </w:r>
      <w:r w:rsidR="008D568E" w:rsidRPr="00277F94">
        <w:rPr>
          <w:rFonts w:ascii="Times" w:eastAsiaTheme="minorEastAsia" w:hAnsi="Times" w:cs="Times"/>
          <w:sz w:val="20"/>
          <w:szCs w:val="20"/>
          <w:lang w:eastAsia="zh-CN"/>
        </w:rPr>
        <w:t>SCell</w:t>
      </w:r>
      <w:r w:rsidRPr="00277F94">
        <w:rPr>
          <w:rFonts w:ascii="Times" w:eastAsiaTheme="minorEastAsia" w:hAnsi="Times" w:cs="Times"/>
          <w:sz w:val="20"/>
          <w:szCs w:val="20"/>
          <w:lang w:eastAsia="zh-CN"/>
        </w:rPr>
        <w:t xml:space="preserve"> activation procedure, UE could measure RS in the BWP configured by “</w:t>
      </w:r>
      <w:r w:rsidRPr="00277F94">
        <w:rPr>
          <w:rFonts w:ascii="Times" w:hAnsi="Times" w:cs="Times"/>
          <w:i/>
          <w:sz w:val="20"/>
          <w:szCs w:val="20"/>
          <w:lang w:eastAsia="ja-JP"/>
        </w:rPr>
        <w:t>firstActiveDownlinkBWP-Id”</w:t>
      </w:r>
      <w:r w:rsidRPr="00277F94">
        <w:rPr>
          <w:rFonts w:ascii="Times" w:hAnsi="Times" w:cs="Times"/>
          <w:sz w:val="20"/>
          <w:szCs w:val="20"/>
          <w:lang w:eastAsia="ja-JP"/>
        </w:rPr>
        <w:t xml:space="preserve"> when triggered, although the BWP is inactive during </w:t>
      </w:r>
      <w:r w:rsidR="006400D9" w:rsidRPr="00277F94">
        <w:rPr>
          <w:rFonts w:ascii="Times" w:hAnsi="Times" w:cs="Times"/>
          <w:sz w:val="20"/>
          <w:szCs w:val="20"/>
          <w:lang w:eastAsia="ja-JP"/>
        </w:rPr>
        <w:t>SCell</w:t>
      </w:r>
      <w:r w:rsidRPr="00277F94">
        <w:rPr>
          <w:rFonts w:ascii="Times" w:hAnsi="Times" w:cs="Times"/>
          <w:sz w:val="20"/>
          <w:szCs w:val="20"/>
          <w:lang w:eastAsia="ja-JP"/>
        </w:rPr>
        <w:t xml:space="preserve"> activation procedure.</w:t>
      </w:r>
    </w:p>
    <w:p w14:paraId="094003B8" w14:textId="1461A969" w:rsidR="003929B1" w:rsidRPr="002D4E32" w:rsidRDefault="003929B1" w:rsidP="003929B1">
      <w:pPr>
        <w:pStyle w:val="a5"/>
        <w:jc w:val="both"/>
        <w:rPr>
          <w:rFonts w:eastAsia="Batang"/>
          <w:lang w:eastAsia="x-none"/>
        </w:rPr>
      </w:pPr>
      <w:bookmarkStart w:id="10" w:name="_Ref37170879"/>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570DD7">
        <w:rPr>
          <w:i/>
          <w:noProof/>
          <w:u w:val="single"/>
        </w:rPr>
        <w:t>2</w:t>
      </w:r>
      <w:r w:rsidRPr="002D4E32">
        <w:rPr>
          <w:i/>
          <w:u w:val="single"/>
        </w:rPr>
        <w:fldChar w:fldCharType="end"/>
      </w:r>
      <w:r w:rsidRPr="002D4E32">
        <w:rPr>
          <w:i/>
        </w:rPr>
        <w:t>:</w:t>
      </w:r>
      <w:r w:rsidRPr="002D4E32">
        <w:t xml:space="preserve"> </w:t>
      </w:r>
      <w:r w:rsidR="00277F94" w:rsidRPr="00277F94">
        <w:rPr>
          <w:rFonts w:ascii="Times" w:eastAsiaTheme="minorEastAsia" w:hAnsi="Times" w:cs="Times"/>
          <w:i/>
          <w:lang w:eastAsia="zh-CN"/>
        </w:rPr>
        <w:t>During Scell activation procedure, UE can measure the triggered RS on the BWP identified by “firstActiveDownlinkBWP-Id”</w:t>
      </w:r>
      <w:r w:rsidRPr="002D4E32">
        <w:rPr>
          <w:i/>
        </w:rPr>
        <w:t>.</w:t>
      </w:r>
      <w:bookmarkEnd w:id="10"/>
    </w:p>
    <w:bookmarkEnd w:id="2"/>
    <w:bookmarkEnd w:id="3"/>
    <w:p w14:paraId="01035541" w14:textId="77777777" w:rsidR="00277F94" w:rsidRPr="002D4E32" w:rsidRDefault="00277F94" w:rsidP="000C19F7">
      <w:pPr>
        <w:pStyle w:val="a0"/>
        <w:spacing w:before="120"/>
        <w:rPr>
          <w:rFonts w:eastAsiaTheme="minorEastAsia"/>
          <w:lang w:eastAsia="zh-CN"/>
        </w:rPr>
      </w:pPr>
    </w:p>
    <w:p w14:paraId="3F6463B8" w14:textId="77777777" w:rsidR="000C19F7" w:rsidRPr="002D4E32"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719C8C22" w:rsidR="00524961" w:rsidRDefault="000C19F7" w:rsidP="000C19F7">
      <w:pPr>
        <w:pStyle w:val="a0"/>
        <w:spacing w:before="120"/>
        <w:rPr>
          <w:rFonts w:eastAsiaTheme="minorEastAsia"/>
          <w:lang w:eastAsia="zh-CN"/>
        </w:rPr>
      </w:pPr>
      <w:r w:rsidRPr="00A82AD6">
        <w:rPr>
          <w:rFonts w:eastAsia="宋体"/>
          <w:lang w:eastAsia="zh-CN"/>
        </w:rPr>
        <w:t xml:space="preserve">In the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 xml:space="preserve">on </w:t>
      </w:r>
      <w:r w:rsidR="00D322CD" w:rsidRPr="00D322CD">
        <w:rPr>
          <w:rFonts w:eastAsia="Batang"/>
          <w:bCs/>
          <w:noProof/>
          <w:szCs w:val="20"/>
        </w:rPr>
        <w:t xml:space="preserve">efficient </w:t>
      </w:r>
      <w:r w:rsidR="00D322CD">
        <w:rPr>
          <w:rFonts w:eastAsia="Batang"/>
          <w:bCs/>
          <w:noProof/>
          <w:szCs w:val="20"/>
        </w:rPr>
        <w:t xml:space="preserve">SCell </w:t>
      </w:r>
      <w:r w:rsidR="00D322CD" w:rsidRPr="00D322CD">
        <w:rPr>
          <w:rFonts w:eastAsia="Batang"/>
          <w:bCs/>
          <w:noProof/>
          <w:szCs w:val="20"/>
        </w:rPr>
        <w:t>activation/de-activation</w:t>
      </w:r>
      <w:r w:rsidR="00417958" w:rsidRPr="00A82AD6">
        <w:rPr>
          <w:rFonts w:eastAsiaTheme="minorEastAsia"/>
          <w:lang w:eastAsia="zh-CN"/>
        </w:rPr>
        <w:t xml:space="preserve"> </w:t>
      </w:r>
      <w:r w:rsidR="00524961" w:rsidRPr="00A82AD6">
        <w:rPr>
          <w:rFonts w:eastAsiaTheme="minorEastAsia"/>
          <w:lang w:eastAsia="zh-CN"/>
        </w:rPr>
        <w:t xml:space="preserve">with the following </w:t>
      </w:r>
      <w:r w:rsidR="00097658">
        <w:rPr>
          <w:rFonts w:eastAsiaTheme="minorEastAsia"/>
          <w:lang w:eastAsia="zh-CN"/>
        </w:rPr>
        <w:t>observations</w:t>
      </w:r>
      <w:r w:rsidR="00524961" w:rsidRPr="00A82AD6">
        <w:rPr>
          <w:rFonts w:eastAsiaTheme="minorEastAsia"/>
          <w:lang w:eastAsia="zh-CN"/>
        </w:rPr>
        <w:t>:</w:t>
      </w:r>
    </w:p>
    <w:p w14:paraId="5CBE0700" w14:textId="323C8FEC" w:rsidR="00097658" w:rsidRDefault="00097658" w:rsidP="000C19F7">
      <w:pPr>
        <w:pStyle w:val="a0"/>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_Ref47192595 \h </w:instrText>
      </w:r>
      <w:r>
        <w:rPr>
          <w:rFonts w:eastAsiaTheme="minorEastAsia"/>
          <w:lang w:eastAsia="zh-CN"/>
        </w:rPr>
      </w:r>
      <w:r>
        <w:rPr>
          <w:rFonts w:eastAsiaTheme="minorEastAsia"/>
          <w:lang w:eastAsia="zh-CN"/>
        </w:rPr>
        <w:fldChar w:fldCharType="separate"/>
      </w:r>
      <w:r w:rsidR="00570DD7" w:rsidRPr="005022BE">
        <w:rPr>
          <w:rFonts w:eastAsiaTheme="minorEastAsia" w:cs="Times"/>
          <w:b/>
          <w:i/>
          <w:u w:val="single"/>
          <w:lang w:eastAsia="zh-CN"/>
        </w:rPr>
        <w:t xml:space="preserve">Observation </w:t>
      </w:r>
      <w:r w:rsidR="00570DD7">
        <w:rPr>
          <w:rFonts w:eastAsiaTheme="minorEastAsia" w:cs="Times"/>
          <w:b/>
          <w:i/>
          <w:noProof/>
          <w:u w:val="single"/>
          <w:lang w:eastAsia="zh-CN"/>
        </w:rPr>
        <w:t>1</w:t>
      </w:r>
      <w:r w:rsidR="00570DD7" w:rsidRPr="00277F94">
        <w:rPr>
          <w:rFonts w:eastAsiaTheme="minorEastAsia" w:cs="Times"/>
          <w:b/>
          <w:i/>
          <w:lang w:eastAsia="zh-CN"/>
        </w:rPr>
        <w:t xml:space="preserve">: For both FR1 case1 and FR2 case 1, by enabling a one-shot RS during SCell activation, </w:t>
      </w:r>
      <w:r w:rsidR="00570DD7" w:rsidRPr="0090775E">
        <w:rPr>
          <w:rFonts w:cs="Times"/>
          <w:b/>
          <w:i/>
          <w:szCs w:val="20"/>
        </w:rPr>
        <w:t>T</w:t>
      </w:r>
      <w:r w:rsidR="00570DD7" w:rsidRPr="0090775E">
        <w:rPr>
          <w:rFonts w:cs="Times"/>
          <w:b/>
          <w:i/>
          <w:szCs w:val="20"/>
          <w:vertAlign w:val="subscript"/>
        </w:rPr>
        <w:t>activation_time</w:t>
      </w:r>
      <w:r w:rsidR="00570DD7" w:rsidRPr="0090775E">
        <w:rPr>
          <w:rFonts w:eastAsiaTheme="minorEastAsia" w:cs="Times"/>
          <w:b/>
          <w:i/>
          <w:lang w:eastAsia="zh-CN"/>
        </w:rPr>
        <w:t xml:space="preserve"> could</w:t>
      </w:r>
      <w:r w:rsidR="00570DD7" w:rsidRPr="00277F94">
        <w:rPr>
          <w:rFonts w:eastAsiaTheme="minorEastAsia" w:cs="Times"/>
          <w:b/>
          <w:i/>
          <w:lang w:eastAsia="zh-CN"/>
        </w:rPr>
        <w:t xml:space="preserve"> be reduced from 25ms to as small as 6ms.</w:t>
      </w:r>
      <w:r>
        <w:rPr>
          <w:rFonts w:eastAsiaTheme="minorEastAsia"/>
          <w:lang w:eastAsia="zh-CN"/>
        </w:rPr>
        <w:fldChar w:fldCharType="end"/>
      </w:r>
    </w:p>
    <w:p w14:paraId="2E384916" w14:textId="433B4DE2" w:rsidR="00097658" w:rsidRDefault="00097658" w:rsidP="000C19F7">
      <w:pPr>
        <w:pStyle w:val="a0"/>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_Ref47192596 \h </w:instrText>
      </w:r>
      <w:r>
        <w:rPr>
          <w:rFonts w:eastAsiaTheme="minorEastAsia"/>
          <w:lang w:eastAsia="zh-CN"/>
        </w:rPr>
      </w:r>
      <w:r>
        <w:rPr>
          <w:rFonts w:eastAsiaTheme="minorEastAsia"/>
          <w:lang w:eastAsia="zh-CN"/>
        </w:rPr>
        <w:fldChar w:fldCharType="separate"/>
      </w:r>
      <w:r w:rsidR="00570DD7" w:rsidRPr="005022BE">
        <w:rPr>
          <w:rFonts w:eastAsiaTheme="minorEastAsia" w:cs="Times"/>
          <w:b/>
          <w:i/>
          <w:u w:val="single"/>
          <w:lang w:eastAsia="zh-CN"/>
        </w:rPr>
        <w:t xml:space="preserve">Observation </w:t>
      </w:r>
      <w:r w:rsidR="00570DD7">
        <w:rPr>
          <w:rFonts w:eastAsiaTheme="minorEastAsia" w:cs="Times"/>
          <w:b/>
          <w:i/>
          <w:noProof/>
          <w:u w:val="single"/>
          <w:lang w:eastAsia="zh-CN"/>
        </w:rPr>
        <w:t>2</w:t>
      </w:r>
      <w:r w:rsidR="00570DD7" w:rsidRPr="00277F94">
        <w:rPr>
          <w:rFonts w:eastAsiaTheme="minorEastAsia" w:cs="Times"/>
          <w:b/>
          <w:i/>
          <w:lang w:eastAsia="zh-CN"/>
        </w:rPr>
        <w:t xml:space="preserve">: For FR1 case2, by enabling a multi-shot RS during Scell </w:t>
      </w:r>
      <w:r w:rsidR="00570DD7" w:rsidRPr="00E66C79">
        <w:rPr>
          <w:rFonts w:eastAsiaTheme="minorEastAsia" w:cs="Times"/>
          <w:b/>
          <w:i/>
          <w:lang w:eastAsia="zh-CN"/>
        </w:rPr>
        <w:t xml:space="preserve">activation, </w:t>
      </w:r>
      <w:r w:rsidR="00570DD7" w:rsidRPr="00E66C79">
        <w:rPr>
          <w:rFonts w:cs="Times"/>
          <w:b/>
          <w:i/>
          <w:szCs w:val="20"/>
        </w:rPr>
        <w:t>T</w:t>
      </w:r>
      <w:r w:rsidR="00570DD7" w:rsidRPr="00E66C79">
        <w:rPr>
          <w:rFonts w:cs="Times"/>
          <w:b/>
          <w:i/>
          <w:szCs w:val="20"/>
          <w:vertAlign w:val="subscript"/>
        </w:rPr>
        <w:t>activation_time</w:t>
      </w:r>
      <w:r w:rsidR="00570DD7" w:rsidRPr="00E66C79">
        <w:rPr>
          <w:rFonts w:eastAsiaTheme="minorEastAsia" w:cs="Times"/>
          <w:b/>
          <w:i/>
          <w:lang w:eastAsia="zh-CN"/>
        </w:rPr>
        <w:t xml:space="preserve"> could</w:t>
      </w:r>
      <w:r w:rsidR="00570DD7" w:rsidRPr="00277F94">
        <w:rPr>
          <w:rFonts w:eastAsiaTheme="minorEastAsia" w:cs="Times"/>
          <w:b/>
          <w:i/>
          <w:lang w:eastAsia="zh-CN"/>
        </w:rPr>
        <w:t xml:space="preserve"> be reduced from </w:t>
      </w:r>
      <w:r w:rsidR="00570DD7">
        <w:rPr>
          <w:rFonts w:eastAsiaTheme="minorEastAsia" w:cs="Times"/>
          <w:b/>
          <w:i/>
          <w:lang w:eastAsia="zh-CN"/>
        </w:rPr>
        <w:t xml:space="preserve">(typically) </w:t>
      </w:r>
      <w:r w:rsidR="00570DD7" w:rsidRPr="00277F94">
        <w:rPr>
          <w:rFonts w:eastAsiaTheme="minorEastAsia" w:cs="Times"/>
          <w:b/>
          <w:i/>
          <w:lang w:eastAsia="zh-CN"/>
        </w:rPr>
        <w:t>45ms to as small as 7~8ms.</w:t>
      </w:r>
      <w:r>
        <w:rPr>
          <w:rFonts w:eastAsiaTheme="minorEastAsia"/>
          <w:lang w:eastAsia="zh-CN"/>
        </w:rPr>
        <w:fldChar w:fldCharType="end"/>
      </w:r>
    </w:p>
    <w:p w14:paraId="6162FE07" w14:textId="614A12E4" w:rsidR="00097658" w:rsidRDefault="00097658" w:rsidP="000C19F7">
      <w:pPr>
        <w:pStyle w:val="a0"/>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_Ref47192597 \h </w:instrText>
      </w:r>
      <w:r>
        <w:rPr>
          <w:rFonts w:eastAsiaTheme="minorEastAsia"/>
          <w:lang w:eastAsia="zh-CN"/>
        </w:rPr>
      </w:r>
      <w:r>
        <w:rPr>
          <w:rFonts w:eastAsiaTheme="minorEastAsia"/>
          <w:lang w:eastAsia="zh-CN"/>
        </w:rPr>
        <w:fldChar w:fldCharType="separate"/>
      </w:r>
      <w:r w:rsidR="00570DD7" w:rsidRPr="005022BE">
        <w:rPr>
          <w:rFonts w:eastAsiaTheme="minorEastAsia" w:cs="Times"/>
          <w:b/>
          <w:i/>
          <w:u w:val="single"/>
          <w:lang w:eastAsia="zh-CN"/>
        </w:rPr>
        <w:t xml:space="preserve">Observation </w:t>
      </w:r>
      <w:r w:rsidR="00570DD7">
        <w:rPr>
          <w:rFonts w:eastAsiaTheme="minorEastAsia" w:cs="Times"/>
          <w:b/>
          <w:i/>
          <w:noProof/>
          <w:u w:val="single"/>
          <w:lang w:eastAsia="zh-CN"/>
        </w:rPr>
        <w:t>3</w:t>
      </w:r>
      <w:r w:rsidR="00570DD7" w:rsidRPr="00277F94">
        <w:rPr>
          <w:rFonts w:eastAsiaTheme="minorEastAsia" w:cs="Times"/>
          <w:b/>
          <w:i/>
          <w:lang w:eastAsia="zh-CN"/>
        </w:rPr>
        <w:t>: For FR2 case2, by enabling a one-shot RS during SCell activation</w:t>
      </w:r>
      <w:r w:rsidR="00570DD7" w:rsidRPr="00E66C79">
        <w:rPr>
          <w:rFonts w:eastAsiaTheme="minorEastAsia" w:cs="Times"/>
          <w:b/>
          <w:i/>
          <w:lang w:eastAsia="zh-CN"/>
        </w:rPr>
        <w:t xml:space="preserve">, </w:t>
      </w:r>
      <w:r w:rsidR="00570DD7" w:rsidRPr="00E66C79">
        <w:rPr>
          <w:rFonts w:cs="Times"/>
          <w:b/>
          <w:i/>
          <w:szCs w:val="20"/>
        </w:rPr>
        <w:t>T</w:t>
      </w:r>
      <w:r w:rsidR="00570DD7" w:rsidRPr="00E66C79">
        <w:rPr>
          <w:rFonts w:cs="Times"/>
          <w:b/>
          <w:i/>
          <w:szCs w:val="20"/>
          <w:vertAlign w:val="subscript"/>
        </w:rPr>
        <w:t>activation_time</w:t>
      </w:r>
      <w:r w:rsidR="00570DD7" w:rsidRPr="00E66C79">
        <w:rPr>
          <w:rFonts w:eastAsiaTheme="minorEastAsia" w:cs="Times"/>
          <w:b/>
          <w:i/>
          <w:lang w:eastAsia="zh-CN"/>
        </w:rPr>
        <w:t xml:space="preserve"> could be reduced from 25ms to less than 6ms under conditions.</w:t>
      </w:r>
      <w:r>
        <w:rPr>
          <w:rFonts w:eastAsiaTheme="minorEastAsia"/>
          <w:lang w:eastAsia="zh-CN"/>
        </w:rPr>
        <w:fldChar w:fldCharType="end"/>
      </w:r>
    </w:p>
    <w:p w14:paraId="1DB8E652" w14:textId="1C4BAF03" w:rsidR="00097658" w:rsidRDefault="00097658" w:rsidP="000C19F7">
      <w:pPr>
        <w:pStyle w:val="a0"/>
        <w:spacing w:before="120"/>
        <w:rPr>
          <w:rFonts w:eastAsiaTheme="minorEastAsia"/>
          <w:lang w:eastAsia="zh-CN"/>
        </w:rPr>
      </w:pPr>
      <w:r>
        <w:rPr>
          <w:rFonts w:eastAsiaTheme="minorEastAsia"/>
          <w:lang w:eastAsia="zh-CN"/>
        </w:rPr>
        <w:t>Based on these observations, we propose that:</w:t>
      </w:r>
    </w:p>
    <w:p w14:paraId="453D604A" w14:textId="20293CF5" w:rsidR="00744B6C" w:rsidRPr="00744B6C" w:rsidRDefault="00744B6C" w:rsidP="00744B6C">
      <w:pPr>
        <w:pStyle w:val="a0"/>
        <w:spacing w:before="120"/>
        <w:jc w:val="left"/>
        <w:rPr>
          <w:rFonts w:eastAsia="Batang"/>
          <w:b/>
          <w:noProof/>
          <w:szCs w:val="20"/>
          <w:lang w:eastAsia="x-none"/>
        </w:rPr>
      </w:pPr>
      <w:r w:rsidRPr="00744B6C">
        <w:rPr>
          <w:rFonts w:eastAsia="Batang"/>
          <w:b/>
          <w:noProof/>
          <w:szCs w:val="20"/>
          <w:lang w:eastAsia="x-none"/>
        </w:rPr>
        <w:fldChar w:fldCharType="begin"/>
      </w:r>
      <w:r w:rsidRPr="00744B6C">
        <w:rPr>
          <w:rFonts w:eastAsia="Batang"/>
          <w:b/>
          <w:noProof/>
          <w:szCs w:val="20"/>
          <w:lang w:eastAsia="x-none"/>
        </w:rPr>
        <w:instrText xml:space="preserve"> REF _Ref37170876 \h </w:instrText>
      </w:r>
      <w:r>
        <w:rPr>
          <w:rFonts w:eastAsia="Batang"/>
          <w:b/>
          <w:noProof/>
          <w:szCs w:val="20"/>
          <w:lang w:eastAsia="x-none"/>
        </w:rPr>
        <w:instrText xml:space="preserve"> \* MERGEFORMAT </w:instrText>
      </w:r>
      <w:r w:rsidRPr="00744B6C">
        <w:rPr>
          <w:rFonts w:eastAsia="Batang"/>
          <w:b/>
          <w:noProof/>
          <w:szCs w:val="20"/>
          <w:lang w:eastAsia="x-none"/>
        </w:rPr>
      </w:r>
      <w:r w:rsidRPr="00744B6C">
        <w:rPr>
          <w:rFonts w:eastAsia="Batang"/>
          <w:b/>
          <w:noProof/>
          <w:szCs w:val="20"/>
          <w:lang w:eastAsia="x-none"/>
        </w:rPr>
        <w:fldChar w:fldCharType="separate"/>
      </w:r>
      <w:r w:rsidR="00570DD7" w:rsidRPr="00570DD7">
        <w:rPr>
          <w:b/>
          <w:i/>
          <w:noProof/>
          <w:u w:val="single"/>
        </w:rPr>
        <w:t>Proposal 1</w:t>
      </w:r>
      <w:r w:rsidR="00570DD7" w:rsidRPr="00570DD7">
        <w:rPr>
          <w:b/>
          <w:i/>
          <w:noProof/>
        </w:rPr>
        <w:t>:</w:t>
      </w:r>
      <w:r w:rsidR="00570DD7" w:rsidRPr="00570DD7">
        <w:rPr>
          <w:b/>
          <w:noProof/>
        </w:rPr>
        <w:t xml:space="preserve"> </w:t>
      </w:r>
      <w:r w:rsidR="00570DD7" w:rsidRPr="00570DD7">
        <w:rPr>
          <w:rFonts w:eastAsiaTheme="minorEastAsia" w:cs="Times"/>
          <w:b/>
          <w:i/>
          <w:noProof/>
          <w:lang w:eastAsia="zh-CN"/>
        </w:rPr>
        <w:t>Support one of the following two options for fast SCell activation.</w:t>
      </w:r>
      <w:r w:rsidR="00570DD7" w:rsidRPr="00570DD7">
        <w:rPr>
          <w:rFonts w:eastAsiaTheme="minorEastAsia" w:cs="Times"/>
          <w:b/>
          <w:i/>
          <w:noProof/>
          <w:lang w:eastAsia="zh-CN"/>
        </w:rPr>
        <w:br/>
      </w:r>
      <w:r w:rsidR="00570DD7" w:rsidRPr="00570DD7">
        <w:rPr>
          <w:rFonts w:hint="eastAsia"/>
          <w:b/>
          <w:i/>
          <w:noProof/>
        </w:rPr>
        <w:t>·</w:t>
      </w:r>
      <w:r w:rsidR="00570DD7" w:rsidRPr="00570DD7">
        <w:rPr>
          <w:b/>
          <w:i/>
          <w:noProof/>
        </w:rPr>
        <w:tab/>
      </w:r>
      <w:r w:rsidR="00570DD7" w:rsidRPr="00570DD7">
        <w:rPr>
          <w:rFonts w:eastAsiaTheme="minorEastAsia" w:cs="Times"/>
          <w:b/>
          <w:i/>
          <w:noProof/>
          <w:lang w:eastAsia="zh-CN"/>
        </w:rPr>
        <w:t>Option1: Enhanced aperiodic TRS triggering mechanism with the support of:</w:t>
      </w:r>
      <w:r w:rsidR="00570DD7" w:rsidRPr="00570DD7">
        <w:rPr>
          <w:rFonts w:eastAsiaTheme="minorEastAsia" w:cs="Times"/>
          <w:b/>
          <w:i/>
          <w:noProof/>
          <w:lang w:eastAsia="zh-CN"/>
        </w:rPr>
        <w:br/>
      </w:r>
      <w:r w:rsidR="00570DD7" w:rsidRPr="00570DD7">
        <w:rPr>
          <w:rFonts w:eastAsiaTheme="minorEastAsia" w:cs="Times"/>
          <w:b/>
          <w:i/>
          <w:noProof/>
          <w:lang w:eastAsia="zh-CN"/>
        </w:rPr>
        <w:tab/>
      </w:r>
      <w:r w:rsidR="00570DD7" w:rsidRPr="00570DD7">
        <w:rPr>
          <w:rFonts w:eastAsiaTheme="minorEastAsia" w:cs="Times"/>
          <w:b/>
          <w:i/>
          <w:noProof/>
          <w:lang w:eastAsia="zh-CN"/>
        </w:rPr>
        <w:tab/>
        <w:t>-  standalone A-TRS without QCL-A with another periodic TRS on the same SCell;</w:t>
      </w:r>
      <w:r w:rsidR="00570DD7" w:rsidRPr="00570DD7">
        <w:rPr>
          <w:rFonts w:eastAsiaTheme="minorEastAsia" w:cs="Times"/>
          <w:b/>
          <w:i/>
          <w:noProof/>
          <w:lang w:eastAsia="zh-CN"/>
        </w:rPr>
        <w:br/>
      </w:r>
      <w:r w:rsidR="00570DD7" w:rsidRPr="00570DD7">
        <w:rPr>
          <w:rFonts w:eastAsiaTheme="minorEastAsia" w:cs="Times"/>
          <w:b/>
          <w:i/>
          <w:noProof/>
          <w:lang w:eastAsia="zh-CN"/>
        </w:rPr>
        <w:tab/>
      </w:r>
      <w:r w:rsidR="00570DD7" w:rsidRPr="00570DD7">
        <w:rPr>
          <w:rFonts w:eastAsiaTheme="minorEastAsia" w:cs="Times"/>
          <w:b/>
          <w:i/>
          <w:noProof/>
          <w:lang w:eastAsia="zh-CN"/>
        </w:rPr>
        <w:tab/>
        <w:t>-  more flexible offsets between the triggering DCI and the RS;</w:t>
      </w:r>
      <w:r w:rsidR="00570DD7" w:rsidRPr="00570DD7">
        <w:rPr>
          <w:rFonts w:eastAsiaTheme="minorEastAsia" w:cs="Times"/>
          <w:b/>
          <w:i/>
          <w:noProof/>
          <w:lang w:eastAsia="zh-CN"/>
        </w:rPr>
        <w:br/>
      </w:r>
      <w:r w:rsidR="00570DD7" w:rsidRPr="00570DD7">
        <w:rPr>
          <w:rFonts w:eastAsiaTheme="minorEastAsia" w:cs="Times"/>
          <w:b/>
          <w:i/>
          <w:noProof/>
          <w:lang w:eastAsia="zh-CN"/>
        </w:rPr>
        <w:tab/>
      </w:r>
      <w:r w:rsidR="00570DD7" w:rsidRPr="00570DD7">
        <w:rPr>
          <w:rFonts w:eastAsiaTheme="minorEastAsia" w:cs="Times"/>
          <w:b/>
          <w:i/>
          <w:noProof/>
          <w:lang w:eastAsia="zh-CN"/>
        </w:rPr>
        <w:tab/>
        <w:t>-  A-TRS transmission after the PUSCH triggered in the same UL grant.</w:t>
      </w:r>
      <w:r w:rsidR="00570DD7" w:rsidRPr="00570DD7">
        <w:rPr>
          <w:rFonts w:eastAsiaTheme="minorEastAsia" w:cs="Times"/>
          <w:b/>
          <w:i/>
          <w:noProof/>
          <w:lang w:eastAsia="zh-CN"/>
        </w:rPr>
        <w:br/>
      </w:r>
      <w:r w:rsidR="00570DD7" w:rsidRPr="00570DD7">
        <w:rPr>
          <w:rFonts w:hint="eastAsia"/>
          <w:b/>
          <w:i/>
          <w:noProof/>
        </w:rPr>
        <w:t>·</w:t>
      </w:r>
      <w:r w:rsidR="00570DD7" w:rsidRPr="00570DD7">
        <w:rPr>
          <w:b/>
          <w:i/>
          <w:noProof/>
        </w:rPr>
        <w:tab/>
      </w:r>
      <w:r w:rsidR="00570DD7" w:rsidRPr="00570DD7">
        <w:rPr>
          <w:rFonts w:eastAsiaTheme="minorEastAsia" w:cs="Times"/>
          <w:b/>
          <w:i/>
          <w:noProof/>
          <w:lang w:eastAsia="zh-CN"/>
        </w:rPr>
        <w:t>Option 2: MAC CE triggering multiple TRS:</w:t>
      </w:r>
      <w:r w:rsidR="00570DD7" w:rsidRPr="00570DD7">
        <w:rPr>
          <w:b/>
          <w:i/>
          <w:noProof/>
        </w:rPr>
        <w:br/>
      </w:r>
      <w:r w:rsidR="00570DD7" w:rsidRPr="00570DD7">
        <w:rPr>
          <w:b/>
          <w:i/>
          <w:noProof/>
        </w:rPr>
        <w:tab/>
      </w:r>
      <w:r w:rsidR="00570DD7" w:rsidRPr="00570DD7">
        <w:rPr>
          <w:b/>
          <w:i/>
          <w:noProof/>
        </w:rPr>
        <w:tab/>
      </w:r>
      <w:r w:rsidR="00570DD7" w:rsidRPr="00570DD7">
        <w:rPr>
          <w:rFonts w:eastAsiaTheme="minorEastAsia" w:cs="Times"/>
          <w:b/>
          <w:i/>
          <w:noProof/>
          <w:lang w:eastAsia="zh-CN"/>
        </w:rPr>
        <w:t>- indicating the exact timing of each TRS without QCL-A with another periodic TRS</w:t>
      </w:r>
      <w:r w:rsidR="00570DD7" w:rsidRPr="00570DD7">
        <w:rPr>
          <w:b/>
          <w:i/>
          <w:noProof/>
        </w:rPr>
        <w:t>.</w:t>
      </w:r>
      <w:r w:rsidRPr="00744B6C">
        <w:rPr>
          <w:rFonts w:eastAsia="Batang"/>
          <w:b/>
          <w:noProof/>
          <w:szCs w:val="20"/>
          <w:lang w:eastAsia="x-none"/>
        </w:rPr>
        <w:fldChar w:fldCharType="end"/>
      </w:r>
    </w:p>
    <w:p w14:paraId="0B140E2D" w14:textId="414961BC" w:rsidR="00B948E6" w:rsidRPr="00B948E6" w:rsidRDefault="00B948E6" w:rsidP="00744B6C">
      <w:pPr>
        <w:pStyle w:val="a0"/>
        <w:spacing w:before="120"/>
        <w:jc w:val="left"/>
        <w:rPr>
          <w:rFonts w:eastAsiaTheme="minorEastAsia"/>
          <w:b/>
          <w:noProof/>
          <w:lang w:eastAsia="zh-CN"/>
        </w:rPr>
      </w:pPr>
      <w:r w:rsidRPr="00B948E6">
        <w:rPr>
          <w:rFonts w:eastAsiaTheme="minorEastAsia"/>
          <w:b/>
          <w:noProof/>
          <w:lang w:eastAsia="zh-CN"/>
        </w:rPr>
        <w:fldChar w:fldCharType="begin"/>
      </w:r>
      <w:r w:rsidRPr="00B948E6">
        <w:rPr>
          <w:rFonts w:eastAsiaTheme="minorEastAsia"/>
          <w:b/>
          <w:noProof/>
          <w:lang w:eastAsia="zh-CN"/>
        </w:rPr>
        <w:instrText xml:space="preserve"> REF _Ref37170879 \h </w:instrText>
      </w:r>
      <w:r>
        <w:rPr>
          <w:rFonts w:eastAsiaTheme="minorEastAsia"/>
          <w:b/>
          <w:noProof/>
          <w:lang w:eastAsia="zh-CN"/>
        </w:rPr>
        <w:instrText xml:space="preserve"> \* MERGEFORMAT </w:instrText>
      </w:r>
      <w:r w:rsidRPr="00B948E6">
        <w:rPr>
          <w:rFonts w:eastAsiaTheme="minorEastAsia"/>
          <w:b/>
          <w:noProof/>
          <w:lang w:eastAsia="zh-CN"/>
        </w:rPr>
      </w:r>
      <w:r w:rsidRPr="00B948E6">
        <w:rPr>
          <w:rFonts w:eastAsiaTheme="minorEastAsia"/>
          <w:b/>
          <w:noProof/>
          <w:lang w:eastAsia="zh-CN"/>
        </w:rPr>
        <w:fldChar w:fldCharType="separate"/>
      </w:r>
      <w:r w:rsidR="00570DD7" w:rsidRPr="00570DD7">
        <w:rPr>
          <w:b/>
          <w:i/>
          <w:noProof/>
          <w:u w:val="single"/>
        </w:rPr>
        <w:t>Proposal 2</w:t>
      </w:r>
      <w:r w:rsidR="00570DD7" w:rsidRPr="00570DD7">
        <w:rPr>
          <w:b/>
          <w:i/>
          <w:noProof/>
        </w:rPr>
        <w:t>:</w:t>
      </w:r>
      <w:r w:rsidR="00570DD7" w:rsidRPr="00570DD7">
        <w:rPr>
          <w:b/>
          <w:noProof/>
        </w:rPr>
        <w:t xml:space="preserve"> </w:t>
      </w:r>
      <w:r w:rsidR="00570DD7" w:rsidRPr="00570DD7">
        <w:rPr>
          <w:b/>
          <w:i/>
          <w:noProof/>
        </w:rPr>
        <w:t>During Scell activation procedure, UE can measure the triggered RS on the</w:t>
      </w:r>
      <w:r w:rsidR="00570DD7" w:rsidRPr="00570DD7">
        <w:rPr>
          <w:rFonts w:eastAsiaTheme="minorEastAsia" w:cs="Times"/>
          <w:b/>
          <w:i/>
          <w:noProof/>
          <w:lang w:eastAsia="zh-CN"/>
        </w:rPr>
        <w:t xml:space="preserve"> BWP identified by “firstActiveDownlinkBWP-Id”</w:t>
      </w:r>
      <w:r w:rsidR="00570DD7" w:rsidRPr="002D4E32">
        <w:rPr>
          <w:i/>
          <w:noProof/>
        </w:rPr>
        <w:t>.</w:t>
      </w:r>
      <w:r w:rsidRPr="00B948E6">
        <w:rPr>
          <w:rFonts w:eastAsiaTheme="minorEastAsia"/>
          <w:b/>
          <w:noProof/>
          <w:lang w:eastAsia="zh-CN"/>
        </w:rPr>
        <w:fldChar w:fldCharType="end"/>
      </w:r>
    </w:p>
    <w:p w14:paraId="32AD5343" w14:textId="77777777" w:rsidR="00913AEA" w:rsidRPr="00B029C3" w:rsidRDefault="00913AEA" w:rsidP="000C19F7">
      <w:pPr>
        <w:pStyle w:val="a0"/>
        <w:spacing w:before="120"/>
        <w:rPr>
          <w:rFonts w:eastAsiaTheme="minorEastAsia"/>
          <w:b/>
          <w:lang w:eastAsia="zh-CN"/>
        </w:rPr>
      </w:pP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1" w:name="_Ref510367705"/>
      <w:bookmarkStart w:id="12" w:name="_Ref503565490"/>
      <w:bookmarkStart w:id="13" w:name="_Ref493791948"/>
      <w:bookmarkStart w:id="14" w:name="_Ref503565531"/>
      <w:r w:rsidRPr="00203CE9">
        <w:rPr>
          <w:rFonts w:ascii="Arial" w:eastAsia="宋体" w:hAnsi="Arial" w:cs="Times New Roman"/>
          <w:b w:val="0"/>
          <w:bCs w:val="0"/>
          <w:kern w:val="0"/>
          <w:sz w:val="36"/>
          <w:szCs w:val="20"/>
          <w:lang w:eastAsia="zh-CN"/>
        </w:rPr>
        <w:lastRenderedPageBreak/>
        <w:t>Reference</w:t>
      </w:r>
    </w:p>
    <w:p w14:paraId="698F0D93" w14:textId="6EC44091" w:rsidR="00D6504D" w:rsidRDefault="00D322CD" w:rsidP="00D322CD">
      <w:pPr>
        <w:pStyle w:val="a0"/>
        <w:numPr>
          <w:ilvl w:val="0"/>
          <w:numId w:val="6"/>
        </w:numPr>
        <w:spacing w:before="120" w:after="0"/>
        <w:rPr>
          <w:rFonts w:eastAsia="宋体"/>
          <w:szCs w:val="20"/>
        </w:rPr>
      </w:pPr>
      <w:bookmarkStart w:id="15" w:name="_Ref32251495"/>
      <w:bookmarkStart w:id="16" w:name="_Ref521328302"/>
      <w:bookmarkStart w:id="17" w:name="_Ref510367818"/>
      <w:bookmarkEnd w:id="11"/>
      <w:r w:rsidRPr="00D322CD">
        <w:rPr>
          <w:rFonts w:eastAsia="宋体"/>
          <w:noProof/>
          <w:szCs w:val="20"/>
        </w:rPr>
        <w:t>RP-201040</w:t>
      </w:r>
      <w:r>
        <w:rPr>
          <w:rFonts w:eastAsia="宋体"/>
          <w:noProof/>
          <w:szCs w:val="20"/>
        </w:rPr>
        <w:t>,</w:t>
      </w:r>
      <w:r w:rsidRPr="00D322CD">
        <w:t xml:space="preserve"> </w:t>
      </w:r>
      <w:r>
        <w:t>“</w:t>
      </w:r>
      <w:r w:rsidRPr="00D322CD">
        <w:rPr>
          <w:rFonts w:eastAsia="宋体"/>
          <w:noProof/>
          <w:szCs w:val="20"/>
        </w:rPr>
        <w:t>Revised WID on Further Multi-RAT Dual-Connectivity enhancements</w:t>
      </w:r>
      <w:r>
        <w:rPr>
          <w:rFonts w:eastAsia="宋体"/>
          <w:noProof/>
          <w:szCs w:val="20"/>
        </w:rPr>
        <w:t>”, RAN#88e, Jun 2020</w:t>
      </w:r>
      <w:r w:rsidR="00D6504D" w:rsidRPr="00033098">
        <w:rPr>
          <w:rFonts w:eastAsia="宋体"/>
          <w:noProof/>
          <w:szCs w:val="20"/>
          <w:lang w:eastAsia="zh-CN"/>
        </w:rPr>
        <w:t>.</w:t>
      </w:r>
      <w:bookmarkEnd w:id="15"/>
    </w:p>
    <w:p w14:paraId="0B4716CC" w14:textId="77777777" w:rsidR="004002DF" w:rsidRDefault="004002DF" w:rsidP="001A2880">
      <w:pPr>
        <w:pStyle w:val="a0"/>
        <w:spacing w:before="120" w:after="0"/>
        <w:rPr>
          <w:rFonts w:eastAsia="宋体"/>
          <w:szCs w:val="20"/>
        </w:rPr>
      </w:pPr>
    </w:p>
    <w:bookmarkEnd w:id="12"/>
    <w:bookmarkEnd w:id="13"/>
    <w:bookmarkEnd w:id="14"/>
    <w:bookmarkEnd w:id="16"/>
    <w:bookmarkEnd w:id="17"/>
    <w:p w14:paraId="442D063F" w14:textId="77777777" w:rsidR="00A113A0" w:rsidRPr="00C150CA" w:rsidRDefault="00A113A0" w:rsidP="00A113A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C150CA">
        <w:rPr>
          <w:rFonts w:ascii="Arial" w:eastAsia="宋体" w:hAnsi="Arial" w:cs="Times New Roman"/>
          <w:b w:val="0"/>
          <w:bCs w:val="0"/>
          <w:kern w:val="0"/>
          <w:sz w:val="36"/>
          <w:szCs w:val="20"/>
          <w:lang w:eastAsia="zh-CN"/>
        </w:rPr>
        <w:lastRenderedPageBreak/>
        <w:t xml:space="preserve">Annex </w:t>
      </w:r>
    </w:p>
    <w:tbl>
      <w:tblPr>
        <w:tblStyle w:val="a8"/>
        <w:tblW w:w="0" w:type="auto"/>
        <w:tblLook w:val="04A0" w:firstRow="1" w:lastRow="0" w:firstColumn="1" w:lastColumn="0" w:noHBand="0" w:noVBand="1"/>
      </w:tblPr>
      <w:tblGrid>
        <w:gridCol w:w="9019"/>
      </w:tblGrid>
      <w:tr w:rsidR="00A113A0" w:rsidRPr="00DA3A75" w14:paraId="1B9FBB67" w14:textId="77777777" w:rsidTr="007D6E70">
        <w:tc>
          <w:tcPr>
            <w:tcW w:w="9019" w:type="dxa"/>
          </w:tcPr>
          <w:p w14:paraId="0E556579" w14:textId="77777777" w:rsidR="00A113A0" w:rsidRPr="00DA3A75" w:rsidRDefault="00A113A0" w:rsidP="0090775E">
            <w:pPr>
              <w:pStyle w:val="30"/>
              <w:numPr>
                <w:ilvl w:val="0"/>
                <w:numId w:val="0"/>
              </w:numPr>
              <w:spacing w:beforeLines="50" w:afterLines="50" w:after="120"/>
              <w:ind w:left="425" w:hanging="425"/>
              <w:jc w:val="both"/>
              <w:rPr>
                <w:noProof/>
                <w:sz w:val="20"/>
              </w:rPr>
            </w:pPr>
            <w:r w:rsidRPr="00DA3A75">
              <w:rPr>
                <w:noProof/>
                <w:sz w:val="20"/>
              </w:rPr>
              <w:lastRenderedPageBreak/>
              <w:t>8.3.2</w:t>
            </w:r>
            <w:r w:rsidRPr="00DA3A75">
              <w:rPr>
                <w:noProof/>
                <w:sz w:val="20"/>
              </w:rPr>
              <w:tab/>
              <w:t>SCell Activation Delay Requirement for Deactivated SCell</w:t>
            </w:r>
          </w:p>
          <w:p w14:paraId="1BEA42A2" w14:textId="77777777" w:rsidR="007D6E70" w:rsidRPr="007D6E70" w:rsidRDefault="007D6E70" w:rsidP="007D6E70">
            <w:pPr>
              <w:spacing w:after="180"/>
              <w:rPr>
                <w:rFonts w:eastAsia="宋体"/>
                <w:sz w:val="20"/>
                <w:szCs w:val="20"/>
                <w:lang w:val="en-GB"/>
              </w:rPr>
            </w:pPr>
            <w:r w:rsidRPr="007D6E70">
              <w:rPr>
                <w:rFonts w:eastAsia="宋体"/>
                <w:sz w:val="20"/>
                <w:szCs w:val="20"/>
                <w:lang w:val="en-GB"/>
              </w:rPr>
              <w:t xml:space="preserve">The requirements in this clause shall apply for the UE configured with one downlink SCell </w:t>
            </w:r>
            <w:r w:rsidRPr="007D6E70">
              <w:rPr>
                <w:rFonts w:eastAsia="宋体"/>
                <w:sz w:val="20"/>
                <w:szCs w:val="20"/>
                <w:lang w:val="en-GB" w:eastAsia="zh-CN"/>
              </w:rPr>
              <w:t>in EN-DC, or in standalone NR carrier aggregation or in NE-DC or in NR-DC and when one SCell is being activated</w:t>
            </w:r>
            <w:r w:rsidRPr="007D6E70">
              <w:rPr>
                <w:rFonts w:eastAsia="宋体"/>
                <w:sz w:val="20"/>
                <w:szCs w:val="20"/>
                <w:lang w:val="en-GB"/>
              </w:rPr>
              <w:t>.</w:t>
            </w:r>
          </w:p>
          <w:p w14:paraId="050AFC0D" w14:textId="77777777" w:rsidR="007D6E70" w:rsidRPr="007D6E70" w:rsidRDefault="007D6E70" w:rsidP="007D6E70">
            <w:pPr>
              <w:spacing w:after="180"/>
              <w:rPr>
                <w:rFonts w:eastAsia="宋体"/>
                <w:sz w:val="20"/>
                <w:szCs w:val="20"/>
                <w:lang w:val="en-GB" w:eastAsia="zh-CN"/>
              </w:rPr>
            </w:pPr>
            <w:r w:rsidRPr="007D6E70">
              <w:rPr>
                <w:rFonts w:eastAsia="宋体"/>
                <w:sz w:val="20"/>
                <w:szCs w:val="20"/>
                <w:lang w:val="en-GB"/>
              </w:rPr>
              <w:t>The delay within which the UE shall be able to activate the deactivated SCell depends upon the specified conditions.</w:t>
            </w:r>
          </w:p>
          <w:p w14:paraId="11741EDF" w14:textId="77777777" w:rsidR="007D6E70" w:rsidRPr="007D6E70" w:rsidRDefault="007D6E70" w:rsidP="007D6E70">
            <w:pPr>
              <w:spacing w:after="180"/>
              <w:rPr>
                <w:rFonts w:eastAsia="宋体"/>
                <w:sz w:val="20"/>
                <w:szCs w:val="20"/>
                <w:lang w:val="en-GB"/>
              </w:rPr>
            </w:pPr>
            <w:r w:rsidRPr="007D6E70">
              <w:rPr>
                <w:rFonts w:eastAsia="宋体"/>
                <w:sz w:val="20"/>
                <w:szCs w:val="20"/>
                <w:lang w:val="en-GB"/>
              </w:rPr>
              <w:t xml:space="preserve">Upon receiving SCell activation command in slot </w:t>
            </w:r>
            <w:r w:rsidRPr="007D6E70">
              <w:rPr>
                <w:rFonts w:eastAsia="宋体"/>
                <w:i/>
                <w:sz w:val="20"/>
                <w:szCs w:val="20"/>
                <w:lang w:val="en-GB"/>
              </w:rPr>
              <w:t>n</w:t>
            </w:r>
            <w:r w:rsidRPr="007D6E70">
              <w:rPr>
                <w:rFonts w:eastAsia="宋体"/>
                <w:sz w:val="20"/>
                <w:szCs w:val="20"/>
                <w:lang w:val="en-GB"/>
              </w:rPr>
              <w:t xml:space="preserve">, the UE shall be capable to transmit valid CSI report and apply actions related to the activation command for the SCell being activated no later than in slot </w:t>
            </w:r>
            <m:oMath>
              <m:r>
                <m:rPr>
                  <m:sty m:val="p"/>
                </m:rPr>
                <w:rPr>
                  <w:rFonts w:ascii="Cambria Math" w:eastAsia="宋体" w:hAnsi="Cambria Math"/>
                  <w:sz w:val="20"/>
                  <w:szCs w:val="20"/>
                  <w:lang w:val="en-GB"/>
                </w:rPr>
                <m:t>n+</m:t>
              </m:r>
              <m:f>
                <m:fPr>
                  <m:ctrlPr>
                    <w:rPr>
                      <w:rFonts w:ascii="Cambria Math" w:eastAsia="宋体" w:hAnsi="Cambria Math"/>
                      <w:sz w:val="20"/>
                      <w:szCs w:val="20"/>
                      <w:lang w:val="en-GB"/>
                    </w:rPr>
                  </m:ctrlPr>
                </m:fPr>
                <m:num>
                  <m:sSub>
                    <m:sSubPr>
                      <m:ctrlPr>
                        <w:rPr>
                          <w:rFonts w:ascii="Cambria Math" w:eastAsia="宋体" w:hAnsi="Cambria Math"/>
                          <w:i/>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HARQ</m:t>
                      </m:r>
                    </m:sub>
                  </m:sSub>
                  <m:r>
                    <w:rPr>
                      <w:rFonts w:ascii="Cambria Math" w:eastAsia="宋体" w:hAnsi="Cambria Math"/>
                      <w:sz w:val="20"/>
                      <w:szCs w:val="20"/>
                      <w:lang w:val="en-GB"/>
                    </w:rPr>
                    <m:t>+</m:t>
                  </m:r>
                  <m:sSub>
                    <m:sSubPr>
                      <m:ctrlPr>
                        <w:rPr>
                          <w:rFonts w:ascii="Cambria Math" w:eastAsia="宋体" w:hAnsi="Cambria Math"/>
                          <w:i/>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activation_time</m:t>
                      </m:r>
                    </m:sub>
                  </m:sSub>
                  <m:r>
                    <w:rPr>
                      <w:rFonts w:ascii="Cambria Math" w:eastAsia="宋体" w:hAnsi="Cambria Math"/>
                      <w:sz w:val="20"/>
                      <w:szCs w:val="20"/>
                      <w:lang w:val="en-GB"/>
                    </w:rPr>
                    <m:t>+</m:t>
                  </m:r>
                  <m:sSub>
                    <m:sSubPr>
                      <m:ctrlPr>
                        <w:rPr>
                          <w:rFonts w:ascii="Cambria Math" w:eastAsia="宋体" w:hAnsi="Cambria Math"/>
                          <w:i/>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CSI_Reporting</m:t>
                      </m:r>
                    </m:sub>
                  </m:sSub>
                </m:num>
                <m:den>
                  <m:r>
                    <w:rPr>
                      <w:rFonts w:ascii="Cambria Math" w:eastAsia="宋体" w:hAnsi="Cambria Math"/>
                      <w:sz w:val="20"/>
                      <w:szCs w:val="20"/>
                      <w:lang w:val="en-GB"/>
                    </w:rPr>
                    <m:t>NR slot length</m:t>
                  </m:r>
                </m:den>
              </m:f>
            </m:oMath>
            <w:r w:rsidRPr="007D6E70">
              <w:rPr>
                <w:rFonts w:eastAsia="宋体"/>
                <w:sz w:val="20"/>
                <w:szCs w:val="20"/>
                <w:lang w:val="en-GB"/>
              </w:rPr>
              <w:t xml:space="preserve"> , where:</w:t>
            </w:r>
          </w:p>
          <w:p w14:paraId="2ED10191" w14:textId="77777777" w:rsidR="007D6E70" w:rsidRPr="007D6E70" w:rsidRDefault="007D6E70" w:rsidP="007D6E70">
            <w:pPr>
              <w:spacing w:after="180"/>
              <w:ind w:leftChars="300" w:left="720"/>
              <w:rPr>
                <w:rFonts w:eastAsia="宋体"/>
                <w:sz w:val="20"/>
                <w:szCs w:val="20"/>
                <w:u w:val="single"/>
                <w:lang w:val="en-GB"/>
              </w:rPr>
            </w:pPr>
            <w:r w:rsidRPr="007D6E70">
              <w:rPr>
                <w:rFonts w:eastAsia="宋体"/>
                <w:sz w:val="20"/>
                <w:szCs w:val="20"/>
                <w:lang w:val="en-GB"/>
              </w:rPr>
              <w:t>T</w:t>
            </w:r>
            <w:r w:rsidRPr="007D6E70">
              <w:rPr>
                <w:rFonts w:eastAsia="宋体"/>
                <w:sz w:val="20"/>
                <w:szCs w:val="20"/>
                <w:vertAlign w:val="subscript"/>
                <w:lang w:val="en-GB"/>
              </w:rPr>
              <w:t>HARQ</w:t>
            </w:r>
            <w:r w:rsidRPr="007D6E70">
              <w:rPr>
                <w:rFonts w:eastAsia="宋体"/>
                <w:sz w:val="20"/>
                <w:szCs w:val="20"/>
                <w:lang w:val="en-GB"/>
              </w:rPr>
              <w:t xml:space="preserve"> (in ms) is the timing between DL data transmission and acknowledgement as specified in TS 38.213 [3]</w:t>
            </w:r>
          </w:p>
          <w:p w14:paraId="2335E621" w14:textId="77777777" w:rsidR="007D6E70" w:rsidRPr="007D6E70" w:rsidRDefault="007D6E70" w:rsidP="007D6E70">
            <w:pPr>
              <w:spacing w:after="180"/>
              <w:ind w:leftChars="300" w:left="720"/>
              <w:rPr>
                <w:rFonts w:eastAsia="宋体"/>
                <w:sz w:val="20"/>
                <w:szCs w:val="20"/>
                <w:lang w:val="en-GB" w:eastAsia="zh-CN"/>
              </w:rPr>
            </w:pPr>
            <w:r w:rsidRPr="007D6E70">
              <w:rPr>
                <w:rFonts w:eastAsia="宋体"/>
                <w:sz w:val="20"/>
                <w:szCs w:val="20"/>
                <w:lang w:val="en-GB"/>
              </w:rPr>
              <w:t>T</w:t>
            </w:r>
            <w:r w:rsidRPr="007D6E70">
              <w:rPr>
                <w:rFonts w:eastAsia="宋体"/>
                <w:sz w:val="20"/>
                <w:szCs w:val="20"/>
                <w:vertAlign w:val="subscript"/>
                <w:lang w:val="en-GB"/>
              </w:rPr>
              <w:t>activation_time</w:t>
            </w:r>
            <w:r w:rsidRPr="007D6E70">
              <w:rPr>
                <w:rFonts w:eastAsia="宋体"/>
                <w:sz w:val="20"/>
                <w:szCs w:val="20"/>
                <w:lang w:val="en-GB"/>
              </w:rPr>
              <w:t xml:space="preserve"> is the SCell activation delay in millisecond. </w:t>
            </w:r>
          </w:p>
          <w:p w14:paraId="65CA3A48" w14:textId="77777777" w:rsidR="007D6E70" w:rsidRPr="007D6E70" w:rsidRDefault="007D6E70" w:rsidP="007D6E70">
            <w:pPr>
              <w:ind w:left="851"/>
              <w:rPr>
                <w:rFonts w:eastAsia="MS Mincho"/>
                <w:sz w:val="20"/>
                <w:szCs w:val="20"/>
                <w:lang w:val="it-IT" w:eastAsia="en-GB"/>
              </w:rPr>
            </w:pPr>
            <w:r w:rsidRPr="007D6E70">
              <w:rPr>
                <w:rFonts w:eastAsia="MS Mincho"/>
                <w:sz w:val="20"/>
                <w:szCs w:val="20"/>
                <w:lang w:val="it-IT" w:eastAsia="en-GB"/>
              </w:rPr>
              <w:t>If the SCell is known and belongs to FR1, T</w:t>
            </w:r>
            <w:r w:rsidRPr="007D6E70">
              <w:rPr>
                <w:rFonts w:eastAsia="MS Mincho"/>
                <w:sz w:val="20"/>
                <w:szCs w:val="20"/>
                <w:vertAlign w:val="subscript"/>
                <w:lang w:val="it-IT" w:eastAsia="en-GB"/>
              </w:rPr>
              <w:t>activation_time</w:t>
            </w:r>
            <w:r w:rsidRPr="007D6E70">
              <w:rPr>
                <w:rFonts w:eastAsia="MS Mincho"/>
                <w:sz w:val="20"/>
                <w:szCs w:val="20"/>
                <w:lang w:val="it-IT" w:eastAsia="en-GB"/>
              </w:rPr>
              <w:t xml:space="preserve"> is:</w:t>
            </w:r>
          </w:p>
          <w:p w14:paraId="1A2AC223" w14:textId="77777777" w:rsidR="007D6E70" w:rsidRPr="007D6E70" w:rsidRDefault="007D6E70" w:rsidP="007D6E70">
            <w:pPr>
              <w:spacing w:after="180"/>
              <w:ind w:left="1386" w:hanging="284"/>
              <w:rPr>
                <w:rFonts w:eastAsia="宋体"/>
                <w:sz w:val="20"/>
                <w:szCs w:val="20"/>
                <w:lang w:val="en-GB"/>
              </w:rPr>
            </w:pPr>
            <w:r w:rsidRPr="007D6E70">
              <w:rPr>
                <w:rFonts w:eastAsia="宋体"/>
                <w:sz w:val="20"/>
                <w:szCs w:val="20"/>
                <w:lang w:val="en-GB"/>
              </w:rPr>
              <w:t>-</w:t>
            </w:r>
            <w:r w:rsidRPr="007D6E70">
              <w:rPr>
                <w:rFonts w:eastAsia="宋体"/>
                <w:sz w:val="20"/>
                <w:szCs w:val="20"/>
                <w:lang w:val="en-GB"/>
              </w:rPr>
              <w:tab/>
              <w:t>T</w:t>
            </w:r>
            <w:r w:rsidRPr="007D6E70">
              <w:rPr>
                <w:rFonts w:eastAsia="宋体"/>
                <w:sz w:val="20"/>
                <w:szCs w:val="20"/>
                <w:vertAlign w:val="subscript"/>
                <w:lang w:val="en-GB"/>
              </w:rPr>
              <w:t>FirstSSB</w:t>
            </w:r>
            <w:r w:rsidRPr="007D6E70">
              <w:rPr>
                <w:rFonts w:eastAsia="宋体"/>
                <w:sz w:val="20"/>
                <w:szCs w:val="20"/>
                <w:lang w:val="en-GB"/>
              </w:rPr>
              <w:t>+ 5ms, if the SCell measurement cycle is equal to or smaller than 160ms.</w:t>
            </w:r>
          </w:p>
          <w:p w14:paraId="7566745B" w14:textId="77777777" w:rsidR="007D6E70" w:rsidRPr="007D6E70" w:rsidRDefault="007D6E70" w:rsidP="007D6E70">
            <w:pPr>
              <w:spacing w:after="180"/>
              <w:ind w:left="1386" w:hanging="284"/>
              <w:rPr>
                <w:rFonts w:eastAsia="宋体"/>
                <w:sz w:val="20"/>
                <w:szCs w:val="20"/>
                <w:lang w:val="en-GB"/>
              </w:rPr>
            </w:pPr>
            <w:r w:rsidRPr="007D6E70">
              <w:rPr>
                <w:rFonts w:eastAsia="宋体"/>
                <w:sz w:val="20"/>
                <w:szCs w:val="20"/>
                <w:lang w:val="en-GB"/>
              </w:rPr>
              <w:t>-</w:t>
            </w:r>
            <w:r w:rsidRPr="007D6E70">
              <w:rPr>
                <w:rFonts w:eastAsia="宋体"/>
                <w:sz w:val="20"/>
                <w:szCs w:val="20"/>
                <w:lang w:val="en-GB"/>
              </w:rPr>
              <w:tab/>
              <w:t>T</w:t>
            </w:r>
            <w:r w:rsidRPr="007D6E70">
              <w:rPr>
                <w:rFonts w:eastAsia="宋体"/>
                <w:sz w:val="20"/>
                <w:szCs w:val="20"/>
                <w:vertAlign w:val="subscript"/>
                <w:lang w:val="en-GB"/>
              </w:rPr>
              <w:t>FirstSSB_MAX</w:t>
            </w:r>
            <w:r w:rsidRPr="007D6E70">
              <w:rPr>
                <w:rFonts w:eastAsia="宋体"/>
                <w:sz w:val="20"/>
                <w:szCs w:val="20"/>
                <w:lang w:val="en-GB"/>
              </w:rPr>
              <w:t xml:space="preserve"> + T</w:t>
            </w:r>
            <w:r w:rsidRPr="007D6E70">
              <w:rPr>
                <w:rFonts w:eastAsia="宋体"/>
                <w:sz w:val="20"/>
                <w:szCs w:val="20"/>
                <w:vertAlign w:val="subscript"/>
                <w:lang w:val="en-GB"/>
              </w:rPr>
              <w:t>rs</w:t>
            </w:r>
            <w:r w:rsidRPr="007D6E70" w:rsidDel="000B0D6A">
              <w:rPr>
                <w:rFonts w:eastAsia="宋体"/>
                <w:sz w:val="20"/>
                <w:szCs w:val="20"/>
                <w:lang w:val="en-GB"/>
              </w:rPr>
              <w:t xml:space="preserve"> </w:t>
            </w:r>
            <w:r w:rsidRPr="007D6E70">
              <w:rPr>
                <w:rFonts w:eastAsia="宋体"/>
                <w:sz w:val="20"/>
                <w:szCs w:val="20"/>
                <w:lang w:val="en-GB"/>
              </w:rPr>
              <w:t>+ 5ms, if the SCell measurement cycle is larger than 160ms.</w:t>
            </w:r>
          </w:p>
          <w:p w14:paraId="768AB760" w14:textId="77777777" w:rsidR="007D6E70" w:rsidRPr="007D6E70" w:rsidRDefault="007D6E70" w:rsidP="007D6E70">
            <w:pPr>
              <w:spacing w:after="180"/>
              <w:ind w:left="851"/>
              <w:rPr>
                <w:rFonts w:eastAsia="宋体"/>
                <w:sz w:val="20"/>
                <w:szCs w:val="20"/>
                <w:lang w:val="en-GB"/>
              </w:rPr>
            </w:pPr>
            <w:r w:rsidRPr="007D6E70">
              <w:rPr>
                <w:rFonts w:eastAsia="宋体"/>
                <w:sz w:val="20"/>
                <w:szCs w:val="20"/>
                <w:lang w:val="en-GB"/>
              </w:rPr>
              <w:t>If the SCell is unknown and belongs to FR1,</w:t>
            </w:r>
            <w:r w:rsidRPr="007D6E70">
              <w:rPr>
                <w:rFonts w:eastAsia="Calibri"/>
                <w:sz w:val="20"/>
                <w:szCs w:val="20"/>
                <w:lang w:val="en-GB"/>
              </w:rPr>
              <w:t xml:space="preserve"> provided that the side condition </w:t>
            </w:r>
            <w:r w:rsidRPr="007D6E70">
              <w:rPr>
                <w:rFonts w:eastAsia="宋体" w:cs="v4.2.0"/>
                <w:sz w:val="20"/>
                <w:szCs w:val="20"/>
                <w:lang w:val="en-GB"/>
              </w:rPr>
              <w:t xml:space="preserve">Ês/Iot </w:t>
            </w:r>
            <w:r w:rsidRPr="007D6E70">
              <w:rPr>
                <w:rFonts w:eastAsia="宋体" w:hint="eastAsia"/>
                <w:sz w:val="20"/>
                <w:szCs w:val="20"/>
                <w:lang w:val="en-GB"/>
              </w:rPr>
              <w:t>≥</w:t>
            </w:r>
            <w:r w:rsidRPr="007D6E70">
              <w:rPr>
                <w:rFonts w:eastAsia="宋体"/>
                <w:sz w:val="20"/>
                <w:szCs w:val="20"/>
                <w:lang w:val="en-GB"/>
              </w:rPr>
              <w:t xml:space="preserve"> </w:t>
            </w:r>
            <w:r w:rsidRPr="007D6E70">
              <w:rPr>
                <w:rFonts w:eastAsia="宋体" w:cs="v4.2.0"/>
                <w:sz w:val="20"/>
                <w:szCs w:val="20"/>
                <w:lang w:val="en-GB"/>
              </w:rPr>
              <w:t>[-2]dB is fulfilled</w:t>
            </w:r>
            <w:r w:rsidRPr="007D6E70">
              <w:rPr>
                <w:rFonts w:eastAsia="宋体"/>
                <w:sz w:val="20"/>
                <w:szCs w:val="20"/>
                <w:lang w:val="en-GB"/>
              </w:rPr>
              <w:t>, T</w:t>
            </w:r>
            <w:r w:rsidRPr="007D6E70">
              <w:rPr>
                <w:rFonts w:eastAsia="宋体"/>
                <w:sz w:val="20"/>
                <w:szCs w:val="20"/>
                <w:vertAlign w:val="subscript"/>
                <w:lang w:val="en-GB"/>
              </w:rPr>
              <w:t>activation_time</w:t>
            </w:r>
            <w:r w:rsidRPr="007D6E70">
              <w:rPr>
                <w:rFonts w:eastAsia="宋体"/>
                <w:sz w:val="20"/>
                <w:szCs w:val="20"/>
                <w:lang w:val="en-GB"/>
              </w:rPr>
              <w:t xml:space="preserve"> is:</w:t>
            </w:r>
          </w:p>
          <w:p w14:paraId="42A9C281" w14:textId="77777777" w:rsidR="007D6E70" w:rsidRPr="007D6E70" w:rsidRDefault="007D6E70" w:rsidP="007D6E70">
            <w:pPr>
              <w:spacing w:after="180"/>
              <w:ind w:left="1386" w:hanging="284"/>
              <w:rPr>
                <w:rFonts w:eastAsia="宋体"/>
                <w:sz w:val="20"/>
                <w:szCs w:val="20"/>
                <w:lang w:val="en-GB"/>
              </w:rPr>
            </w:pPr>
            <w:r w:rsidRPr="007D6E70">
              <w:rPr>
                <w:rFonts w:eastAsia="宋体"/>
                <w:sz w:val="20"/>
                <w:szCs w:val="20"/>
                <w:lang w:val="en-GB"/>
              </w:rPr>
              <w:t>-</w:t>
            </w:r>
            <w:r w:rsidRPr="007D6E70">
              <w:rPr>
                <w:rFonts w:eastAsia="宋体"/>
                <w:sz w:val="20"/>
                <w:szCs w:val="20"/>
                <w:lang w:val="en-GB"/>
              </w:rPr>
              <w:tab/>
              <w:t>T</w:t>
            </w:r>
            <w:r w:rsidRPr="007D6E70">
              <w:rPr>
                <w:rFonts w:eastAsia="宋体"/>
                <w:sz w:val="20"/>
                <w:szCs w:val="20"/>
                <w:vertAlign w:val="subscript"/>
                <w:lang w:val="en-GB"/>
              </w:rPr>
              <w:t>FirstSSB_MAX</w:t>
            </w:r>
            <w:r w:rsidRPr="007D6E70">
              <w:rPr>
                <w:rFonts w:eastAsia="宋体"/>
                <w:sz w:val="20"/>
                <w:szCs w:val="20"/>
                <w:lang w:val="en-GB"/>
              </w:rPr>
              <w:t xml:space="preserve"> + </w:t>
            </w:r>
            <w:r w:rsidRPr="007D6E70">
              <w:rPr>
                <w:rFonts w:eastAsia="宋体"/>
                <w:sz w:val="20"/>
                <w:szCs w:val="20"/>
                <w:lang w:val="en-GB" w:eastAsia="zh-CN"/>
              </w:rPr>
              <w:t>T</w:t>
            </w:r>
            <w:r w:rsidRPr="007D6E70">
              <w:rPr>
                <w:rFonts w:eastAsia="宋体"/>
                <w:sz w:val="20"/>
                <w:szCs w:val="20"/>
                <w:vertAlign w:val="subscript"/>
                <w:lang w:val="en-GB" w:eastAsia="zh-CN"/>
              </w:rPr>
              <w:t xml:space="preserve">SMTC_MAX </w:t>
            </w:r>
            <w:r w:rsidRPr="007D6E70">
              <w:rPr>
                <w:rFonts w:eastAsia="宋体"/>
                <w:sz w:val="20"/>
                <w:szCs w:val="20"/>
                <w:lang w:val="en-GB" w:eastAsia="zh-CN"/>
              </w:rPr>
              <w:t>T</w:t>
            </w:r>
            <w:r w:rsidRPr="007D6E70">
              <w:rPr>
                <w:rFonts w:eastAsia="宋体"/>
                <w:sz w:val="20"/>
                <w:szCs w:val="20"/>
                <w:vertAlign w:val="subscript"/>
                <w:lang w:val="en-GB" w:eastAsia="zh-CN"/>
              </w:rPr>
              <w:t xml:space="preserve">SMTC_MAX </w:t>
            </w:r>
            <w:r w:rsidRPr="007D6E70">
              <w:rPr>
                <w:rFonts w:eastAsia="宋体"/>
                <w:sz w:val="20"/>
                <w:szCs w:val="20"/>
                <w:lang w:val="en-GB" w:eastAsia="zh-CN"/>
              </w:rPr>
              <w:t>+ 2*T</w:t>
            </w:r>
            <w:r w:rsidRPr="007D6E70">
              <w:rPr>
                <w:rFonts w:eastAsia="宋体"/>
                <w:sz w:val="20"/>
                <w:szCs w:val="20"/>
                <w:vertAlign w:val="subscript"/>
                <w:lang w:val="en-GB" w:eastAsia="zh-CN"/>
              </w:rPr>
              <w:t>rs</w:t>
            </w:r>
            <w:r w:rsidRPr="007D6E70" w:rsidDel="000B0D6A">
              <w:rPr>
                <w:rFonts w:eastAsia="宋体"/>
                <w:sz w:val="20"/>
                <w:szCs w:val="20"/>
                <w:lang w:val="en-GB" w:eastAsia="zh-CN"/>
              </w:rPr>
              <w:t xml:space="preserve"> </w:t>
            </w:r>
            <w:r w:rsidRPr="007D6E70">
              <w:rPr>
                <w:rFonts w:eastAsia="宋体"/>
                <w:sz w:val="20"/>
                <w:szCs w:val="20"/>
                <w:lang w:val="en-GB" w:eastAsia="zh-CN"/>
              </w:rPr>
              <w:t xml:space="preserve">+ 5ms </w:t>
            </w:r>
            <w:r w:rsidRPr="007D6E70">
              <w:rPr>
                <w:rFonts w:eastAsia="宋体"/>
                <w:sz w:val="20"/>
                <w:szCs w:val="20"/>
                <w:lang w:val="en-GB"/>
              </w:rPr>
              <w:t>.</w:t>
            </w:r>
          </w:p>
          <w:p w14:paraId="0597A69C" w14:textId="77777777" w:rsidR="007D6E70" w:rsidRPr="007D6E70" w:rsidRDefault="007D6E70" w:rsidP="007D6E70">
            <w:pPr>
              <w:spacing w:after="180"/>
              <w:ind w:left="851"/>
              <w:rPr>
                <w:rFonts w:eastAsia="宋体"/>
                <w:sz w:val="20"/>
                <w:szCs w:val="20"/>
                <w:lang w:val="en-GB" w:eastAsia="zh-CN"/>
              </w:rPr>
            </w:pPr>
            <w:r w:rsidRPr="007D6E70">
              <w:rPr>
                <w:rFonts w:eastAsia="宋体"/>
                <w:sz w:val="20"/>
                <w:szCs w:val="20"/>
                <w:lang w:val="en-GB"/>
              </w:rPr>
              <w:t>If the SCell</w:t>
            </w:r>
            <w:r w:rsidRPr="007D6E70">
              <w:rPr>
                <w:rFonts w:eastAsia="宋体"/>
                <w:sz w:val="20"/>
                <w:szCs w:val="20"/>
                <w:lang w:val="en-GB" w:eastAsia="zh-CN"/>
              </w:rPr>
              <w:t xml:space="preserve"> being activated</w:t>
            </w:r>
            <w:r w:rsidRPr="007D6E70">
              <w:rPr>
                <w:rFonts w:eastAsia="宋体"/>
                <w:sz w:val="20"/>
                <w:szCs w:val="20"/>
                <w:lang w:val="en-GB"/>
              </w:rPr>
              <w:t xml:space="preserve"> belongs to FR2</w:t>
            </w:r>
            <w:r w:rsidRPr="007D6E70">
              <w:rPr>
                <w:rFonts w:eastAsia="宋体"/>
                <w:sz w:val="20"/>
                <w:szCs w:val="20"/>
                <w:lang w:val="en-GB" w:eastAsia="zh-CN"/>
              </w:rPr>
              <w:t xml:space="preserve"> and </w:t>
            </w:r>
            <w:r w:rsidRPr="007D6E70">
              <w:rPr>
                <w:rFonts w:eastAsia="宋体"/>
                <w:sz w:val="20"/>
                <w:szCs w:val="20"/>
                <w:lang w:val="en-GB"/>
              </w:rPr>
              <w:t>if there is at least one active serving cell on that FR2 band</w:t>
            </w:r>
            <w:r w:rsidRPr="007D6E70">
              <w:rPr>
                <w:rFonts w:eastAsia="宋体"/>
                <w:sz w:val="20"/>
                <w:szCs w:val="20"/>
                <w:lang w:val="en-GB" w:eastAsia="zh-CN"/>
              </w:rPr>
              <w:t xml:space="preserve">, then </w:t>
            </w:r>
            <w:r w:rsidRPr="007D6E70">
              <w:rPr>
                <w:rFonts w:eastAsia="宋体"/>
                <w:sz w:val="20"/>
                <w:szCs w:val="20"/>
                <w:lang w:val="en-GB"/>
              </w:rPr>
              <w:t>T</w:t>
            </w:r>
            <w:r w:rsidRPr="007D6E70">
              <w:rPr>
                <w:rFonts w:eastAsia="宋体"/>
                <w:sz w:val="20"/>
                <w:szCs w:val="20"/>
                <w:vertAlign w:val="subscript"/>
                <w:lang w:val="en-GB"/>
              </w:rPr>
              <w:t>activation_time</w:t>
            </w:r>
            <w:r w:rsidRPr="007D6E70">
              <w:rPr>
                <w:rFonts w:eastAsia="宋体"/>
                <w:sz w:val="20"/>
                <w:szCs w:val="20"/>
                <w:lang w:val="en-GB"/>
              </w:rPr>
              <w:t xml:space="preserve"> is</w:t>
            </w:r>
            <w:r w:rsidRPr="007D6E70">
              <w:rPr>
                <w:rFonts w:eastAsia="宋体"/>
                <w:sz w:val="20"/>
                <w:szCs w:val="20"/>
                <w:lang w:val="en-GB" w:eastAsia="zh-CN"/>
              </w:rPr>
              <w:t xml:space="preserve"> </w:t>
            </w:r>
            <w:r w:rsidRPr="007D6E70">
              <w:rPr>
                <w:rFonts w:eastAsia="宋体"/>
                <w:sz w:val="20"/>
                <w:szCs w:val="20"/>
                <w:lang w:val="en-GB"/>
              </w:rPr>
              <w:t>T</w:t>
            </w:r>
            <w:r w:rsidRPr="007D6E70">
              <w:rPr>
                <w:rFonts w:eastAsia="宋体"/>
                <w:sz w:val="20"/>
                <w:szCs w:val="20"/>
                <w:vertAlign w:val="subscript"/>
                <w:lang w:val="en-GB"/>
              </w:rPr>
              <w:t>FirstSSB</w:t>
            </w:r>
            <w:r w:rsidRPr="007D6E70">
              <w:rPr>
                <w:rFonts w:eastAsia="宋体"/>
                <w:sz w:val="20"/>
                <w:szCs w:val="20"/>
                <w:lang w:val="en-GB" w:eastAsia="zh-CN"/>
              </w:rPr>
              <w:t>+ 5ms provided:</w:t>
            </w:r>
          </w:p>
          <w:p w14:paraId="25DF56AF" w14:textId="77777777" w:rsidR="007D6E70" w:rsidRPr="007D6E70" w:rsidRDefault="007D6E70" w:rsidP="007D6E70">
            <w:pPr>
              <w:spacing w:after="180"/>
              <w:ind w:left="1418" w:hanging="284"/>
              <w:rPr>
                <w:rFonts w:eastAsia="宋体"/>
                <w:sz w:val="20"/>
                <w:szCs w:val="20"/>
                <w:lang w:val="en-GB" w:eastAsia="zh-CN"/>
              </w:rPr>
            </w:pPr>
            <w:r w:rsidRPr="007D6E70">
              <w:rPr>
                <w:rFonts w:eastAsia="宋体"/>
                <w:sz w:val="20"/>
                <w:szCs w:val="20"/>
                <w:lang w:val="en-GB" w:eastAsia="zh-CN"/>
              </w:rPr>
              <w:t>-</w:t>
            </w:r>
            <w:r w:rsidRPr="007D6E70">
              <w:rPr>
                <w:rFonts w:eastAsia="宋体"/>
                <w:sz w:val="20"/>
                <w:szCs w:val="20"/>
                <w:lang w:val="en-GB" w:eastAsia="zh-CN"/>
              </w:rPr>
              <w:tab/>
              <w:t xml:space="preserve">The UE is provided with SMTC for the target SCell, and  </w:t>
            </w:r>
          </w:p>
          <w:p w14:paraId="040D5144" w14:textId="77777777" w:rsidR="007D6E70" w:rsidRPr="007D6E70" w:rsidRDefault="007D6E70" w:rsidP="007D6E70">
            <w:pPr>
              <w:spacing w:after="180"/>
              <w:ind w:left="1418" w:hanging="284"/>
              <w:rPr>
                <w:rFonts w:eastAsia="宋体"/>
                <w:sz w:val="20"/>
                <w:szCs w:val="20"/>
                <w:lang w:val="en-GB" w:eastAsia="zh-CN"/>
              </w:rPr>
            </w:pPr>
            <w:r w:rsidRPr="007D6E70">
              <w:rPr>
                <w:rFonts w:eastAsia="宋体"/>
                <w:sz w:val="20"/>
                <w:szCs w:val="20"/>
                <w:lang w:val="en-GB" w:eastAsia="zh-CN"/>
              </w:rPr>
              <w:t>-</w:t>
            </w:r>
            <w:r w:rsidRPr="007D6E70">
              <w:rPr>
                <w:rFonts w:eastAsia="宋体"/>
                <w:sz w:val="20"/>
                <w:szCs w:val="20"/>
                <w:lang w:val="en-GB" w:eastAsia="zh-CN"/>
              </w:rPr>
              <w:tab/>
              <w:t xml:space="preserve">The SSBs in the serving cell(s) and the SSBs in the SCell fulfil the condition defined in </w:t>
            </w:r>
            <w:r w:rsidRPr="007D6E70">
              <w:rPr>
                <w:rFonts w:eastAsia="宋体"/>
                <w:sz w:val="20"/>
                <w:szCs w:val="20"/>
              </w:rPr>
              <w:t>clause </w:t>
            </w:r>
            <w:r w:rsidRPr="007D6E70">
              <w:rPr>
                <w:rFonts w:eastAsia="宋体"/>
                <w:sz w:val="20"/>
                <w:szCs w:val="20"/>
                <w:lang w:val="en-GB" w:eastAsia="zh-CN"/>
              </w:rPr>
              <w:t>3.6.3.</w:t>
            </w:r>
          </w:p>
          <w:p w14:paraId="0DF36171" w14:textId="77777777" w:rsidR="007D6E70" w:rsidRPr="007D6E70" w:rsidRDefault="007D6E70" w:rsidP="007D6E70">
            <w:pPr>
              <w:spacing w:after="180"/>
              <w:ind w:left="851"/>
              <w:rPr>
                <w:rFonts w:eastAsia="宋体"/>
                <w:sz w:val="20"/>
                <w:szCs w:val="20"/>
                <w:lang w:val="en-GB" w:eastAsia="zh-CN"/>
              </w:rPr>
            </w:pPr>
            <w:r w:rsidRPr="007D6E70">
              <w:rPr>
                <w:rFonts w:eastAsia="宋体"/>
                <w:sz w:val="20"/>
                <w:szCs w:val="20"/>
                <w:lang w:val="en-GB"/>
              </w:rPr>
              <w:t>If the SCell</w:t>
            </w:r>
            <w:r w:rsidRPr="007D6E70">
              <w:rPr>
                <w:rFonts w:eastAsia="宋体"/>
                <w:sz w:val="20"/>
                <w:szCs w:val="20"/>
                <w:lang w:val="en-GB" w:eastAsia="zh-CN"/>
              </w:rPr>
              <w:t xml:space="preserve"> being activated</w:t>
            </w:r>
            <w:r w:rsidRPr="007D6E70">
              <w:rPr>
                <w:rFonts w:eastAsia="宋体"/>
                <w:sz w:val="20"/>
                <w:szCs w:val="20"/>
                <w:lang w:val="en-GB"/>
              </w:rPr>
              <w:t xml:space="preserve"> belongs to FR2</w:t>
            </w:r>
            <w:r w:rsidRPr="007D6E70">
              <w:rPr>
                <w:rFonts w:eastAsia="宋体"/>
                <w:sz w:val="20"/>
                <w:szCs w:val="20"/>
                <w:lang w:val="en-GB" w:eastAsia="zh-CN"/>
              </w:rPr>
              <w:t xml:space="preserve"> and</w:t>
            </w:r>
            <w:r w:rsidRPr="007D6E70">
              <w:rPr>
                <w:rFonts w:eastAsia="宋体"/>
                <w:sz w:val="20"/>
                <w:szCs w:val="20"/>
                <w:lang w:val="en-GB"/>
              </w:rPr>
              <w:t xml:space="preserve"> if there is at least one active serving cell on that FR2 band</w:t>
            </w:r>
            <w:r w:rsidRPr="007D6E70">
              <w:rPr>
                <w:rFonts w:eastAsia="宋体"/>
                <w:sz w:val="20"/>
                <w:szCs w:val="20"/>
                <w:lang w:val="en-GB" w:eastAsia="zh-CN"/>
              </w:rPr>
              <w:t>, if</w:t>
            </w:r>
            <w:r w:rsidRPr="007D6E70">
              <w:rPr>
                <w:rFonts w:eastAsia="宋体"/>
                <w:sz w:val="20"/>
                <w:szCs w:val="20"/>
                <w:lang w:val="en-GB"/>
              </w:rPr>
              <w:t xml:space="preserve"> the UE is not provided with any SMTC for the</w:t>
            </w:r>
            <w:r w:rsidRPr="007D6E70">
              <w:rPr>
                <w:rFonts w:eastAsia="宋体"/>
                <w:sz w:val="20"/>
                <w:szCs w:val="20"/>
                <w:lang w:val="en-GB" w:eastAsia="zh-CN"/>
              </w:rPr>
              <w:t xml:space="preserve"> target</w:t>
            </w:r>
            <w:r w:rsidRPr="007D6E70">
              <w:rPr>
                <w:rFonts w:eastAsia="宋体"/>
                <w:sz w:val="20"/>
                <w:szCs w:val="20"/>
                <w:lang w:val="en-GB"/>
              </w:rPr>
              <w:t xml:space="preserve"> SCell</w:t>
            </w:r>
            <w:r w:rsidRPr="007D6E70">
              <w:rPr>
                <w:rFonts w:eastAsia="宋体"/>
                <w:sz w:val="20"/>
                <w:szCs w:val="20"/>
                <w:lang w:val="en-GB" w:eastAsia="zh-CN"/>
              </w:rPr>
              <w:t xml:space="preserve">, </w:t>
            </w:r>
            <w:r w:rsidRPr="007D6E70">
              <w:rPr>
                <w:rFonts w:eastAsia="宋体"/>
                <w:sz w:val="20"/>
                <w:szCs w:val="20"/>
                <w:lang w:val="en-GB"/>
              </w:rPr>
              <w:t>T</w:t>
            </w:r>
            <w:r w:rsidRPr="007D6E70">
              <w:rPr>
                <w:rFonts w:eastAsia="宋体"/>
                <w:sz w:val="20"/>
                <w:szCs w:val="20"/>
                <w:vertAlign w:val="subscript"/>
                <w:lang w:val="en-GB"/>
              </w:rPr>
              <w:t>activation_time</w:t>
            </w:r>
            <w:r w:rsidRPr="007D6E70">
              <w:rPr>
                <w:rFonts w:eastAsia="宋体"/>
                <w:sz w:val="20"/>
                <w:szCs w:val="20"/>
                <w:lang w:val="en-GB"/>
              </w:rPr>
              <w:t xml:space="preserve"> is</w:t>
            </w:r>
            <w:r w:rsidRPr="007D6E70">
              <w:rPr>
                <w:rFonts w:eastAsia="宋体"/>
                <w:sz w:val="20"/>
                <w:szCs w:val="20"/>
                <w:lang w:val="en-GB" w:eastAsia="zh-CN"/>
              </w:rPr>
              <w:t xml:space="preserve"> 3 ms, provided</w:t>
            </w:r>
          </w:p>
          <w:p w14:paraId="4CEDE752" w14:textId="77777777" w:rsidR="007D6E70" w:rsidRPr="007D6E70" w:rsidRDefault="007D6E70" w:rsidP="007D6E70">
            <w:pPr>
              <w:spacing w:after="180"/>
              <w:ind w:left="1418" w:hanging="284"/>
              <w:rPr>
                <w:rFonts w:eastAsia="宋体"/>
                <w:sz w:val="20"/>
                <w:szCs w:val="20"/>
                <w:lang w:val="en-GB" w:eastAsia="zh-CN"/>
              </w:rPr>
            </w:pPr>
            <w:r w:rsidRPr="007D6E70">
              <w:rPr>
                <w:rFonts w:eastAsia="宋体"/>
                <w:sz w:val="20"/>
                <w:szCs w:val="20"/>
                <w:lang w:val="en-GB" w:eastAsia="zh-CN"/>
              </w:rPr>
              <w:t>-</w:t>
            </w:r>
            <w:r w:rsidRPr="007D6E70">
              <w:rPr>
                <w:rFonts w:eastAsia="宋体"/>
                <w:sz w:val="20"/>
                <w:szCs w:val="20"/>
                <w:lang w:val="en-GB" w:eastAsia="zh-CN"/>
              </w:rPr>
              <w:tab/>
              <w:t>the RS (s) of SCell being activated is (are) QCL-TypeD with RS (s) of one active serving cell on that FR2 band.</w:t>
            </w:r>
          </w:p>
          <w:p w14:paraId="5DD00243" w14:textId="77777777" w:rsidR="007D6E70" w:rsidRPr="007D6E70" w:rsidRDefault="007D6E70" w:rsidP="007D6E70">
            <w:pPr>
              <w:spacing w:after="180"/>
              <w:ind w:left="851"/>
              <w:rPr>
                <w:rFonts w:eastAsia="宋体"/>
                <w:sz w:val="20"/>
                <w:szCs w:val="20"/>
                <w:lang w:val="en-GB" w:eastAsia="zh-CN"/>
              </w:rPr>
            </w:pPr>
            <w:r w:rsidRPr="007D6E70">
              <w:rPr>
                <w:rFonts w:eastAsia="宋体"/>
                <w:sz w:val="20"/>
                <w:szCs w:val="20"/>
                <w:lang w:val="en-GB" w:eastAsia="zh-CN"/>
              </w:rPr>
              <w:t xml:space="preserve">If the </w:t>
            </w:r>
            <w:r w:rsidRPr="007D6E70">
              <w:rPr>
                <w:rFonts w:eastAsia="宋体"/>
                <w:sz w:val="20"/>
                <w:szCs w:val="20"/>
                <w:lang w:val="en-GB"/>
              </w:rPr>
              <w:t>SCell</w:t>
            </w:r>
            <w:r w:rsidRPr="007D6E70">
              <w:rPr>
                <w:rFonts w:eastAsia="宋体"/>
                <w:sz w:val="20"/>
                <w:szCs w:val="20"/>
                <w:lang w:val="en-GB" w:eastAsia="zh-CN"/>
              </w:rPr>
              <w:t xml:space="preserve"> being activated</w:t>
            </w:r>
            <w:r w:rsidRPr="007D6E70">
              <w:rPr>
                <w:rFonts w:eastAsia="宋体"/>
                <w:sz w:val="20"/>
                <w:szCs w:val="20"/>
                <w:lang w:val="en-GB"/>
              </w:rPr>
              <w:t xml:space="preserve"> belongs to FR2</w:t>
            </w:r>
            <w:r w:rsidRPr="007D6E70">
              <w:rPr>
                <w:rFonts w:eastAsia="宋体"/>
                <w:sz w:val="20"/>
                <w:szCs w:val="20"/>
                <w:lang w:val="en-GB" w:eastAsia="zh-CN"/>
              </w:rPr>
              <w:t xml:space="preserve"> and </w:t>
            </w:r>
            <w:r w:rsidRPr="007D6E70">
              <w:rPr>
                <w:rFonts w:eastAsia="宋体"/>
                <w:sz w:val="20"/>
                <w:szCs w:val="20"/>
                <w:lang w:val="en-GB"/>
              </w:rPr>
              <w:t xml:space="preserve">if there is </w:t>
            </w:r>
            <w:r w:rsidRPr="007D6E70">
              <w:rPr>
                <w:rFonts w:eastAsia="宋体"/>
                <w:sz w:val="20"/>
                <w:szCs w:val="20"/>
                <w:lang w:val="en-GB" w:eastAsia="zh-CN"/>
              </w:rPr>
              <w:t>no</w:t>
            </w:r>
            <w:r w:rsidRPr="007D6E70">
              <w:rPr>
                <w:rFonts w:eastAsia="宋体"/>
                <w:sz w:val="20"/>
                <w:szCs w:val="20"/>
                <w:lang w:val="en-GB"/>
              </w:rPr>
              <w:t xml:space="preserve"> active serving cell on that FR2 band provided that PCell or PSCell is FR1</w:t>
            </w:r>
            <w:r w:rsidRPr="007D6E70">
              <w:rPr>
                <w:rFonts w:eastAsia="宋体"/>
                <w:sz w:val="20"/>
                <w:szCs w:val="20"/>
                <w:lang w:val="en-GB" w:eastAsia="zh-CN"/>
              </w:rPr>
              <w:t>:</w:t>
            </w:r>
          </w:p>
          <w:p w14:paraId="0FF3BD81" w14:textId="77777777" w:rsidR="007D6E70" w:rsidRPr="007D6E70" w:rsidRDefault="007D6E70" w:rsidP="007D6E70">
            <w:pPr>
              <w:tabs>
                <w:tab w:val="left" w:pos="1418"/>
              </w:tabs>
              <w:spacing w:after="180"/>
              <w:ind w:left="851"/>
              <w:rPr>
                <w:rFonts w:eastAsia="宋体"/>
                <w:sz w:val="20"/>
                <w:szCs w:val="20"/>
                <w:lang w:val="en-GB" w:eastAsia="zh-CN"/>
              </w:rPr>
            </w:pPr>
            <w:r w:rsidRPr="007D6E70">
              <w:rPr>
                <w:rFonts w:eastAsia="宋体"/>
                <w:sz w:val="20"/>
                <w:szCs w:val="20"/>
                <w:lang w:val="en-GB" w:eastAsia="zh-CN"/>
              </w:rPr>
              <w:t>I</w:t>
            </w:r>
            <w:r w:rsidRPr="007D6E70">
              <w:rPr>
                <w:rFonts w:eastAsia="宋体"/>
                <w:sz w:val="20"/>
                <w:szCs w:val="20"/>
                <w:lang w:val="en-GB"/>
              </w:rPr>
              <w:t xml:space="preserve">f </w:t>
            </w:r>
            <w:r w:rsidRPr="007D6E70">
              <w:rPr>
                <w:rFonts w:eastAsia="宋体"/>
                <w:sz w:val="20"/>
                <w:szCs w:val="20"/>
                <w:lang w:val="en-GB" w:eastAsia="zh-CN"/>
              </w:rPr>
              <w:t>the target SCell is known to UE</w:t>
            </w:r>
            <w:r w:rsidRPr="007D6E70">
              <w:rPr>
                <w:rFonts w:eastAsia="宋体"/>
                <w:sz w:val="20"/>
                <w:szCs w:val="20"/>
                <w:lang w:val="en-GB"/>
              </w:rPr>
              <w:t xml:space="preserve"> </w:t>
            </w:r>
            <w:r w:rsidRPr="007D6E70">
              <w:rPr>
                <w:rFonts w:eastAsia="宋体"/>
                <w:sz w:val="20"/>
                <w:szCs w:val="20"/>
                <w:lang w:val="en-GB" w:eastAsia="zh-CN"/>
              </w:rPr>
              <w:t xml:space="preserve">and semi-persistent CSI-RS is used for CSI reporting, then </w:t>
            </w:r>
            <w:r w:rsidRPr="007D6E70">
              <w:rPr>
                <w:rFonts w:eastAsia="宋体"/>
                <w:sz w:val="20"/>
                <w:szCs w:val="20"/>
                <w:lang w:val="en-GB"/>
              </w:rPr>
              <w:t>T</w:t>
            </w:r>
            <w:r w:rsidRPr="007D6E70">
              <w:rPr>
                <w:rFonts w:eastAsia="宋体"/>
                <w:sz w:val="20"/>
                <w:szCs w:val="20"/>
                <w:vertAlign w:val="subscript"/>
                <w:lang w:val="en-GB"/>
              </w:rPr>
              <w:t>activation_time</w:t>
            </w:r>
            <w:r w:rsidRPr="007D6E70">
              <w:rPr>
                <w:rFonts w:eastAsia="宋体"/>
                <w:sz w:val="20"/>
                <w:szCs w:val="20"/>
                <w:lang w:val="en-GB" w:eastAsia="zh-CN"/>
              </w:rPr>
              <w:t xml:space="preserve"> is:</w:t>
            </w:r>
          </w:p>
          <w:p w14:paraId="14B9A654" w14:textId="77777777" w:rsidR="007D6E70" w:rsidRPr="007D6E70" w:rsidRDefault="007D6E70" w:rsidP="007D6E70">
            <w:pPr>
              <w:spacing w:after="180"/>
              <w:ind w:left="1135" w:hanging="284"/>
              <w:rPr>
                <w:rFonts w:eastAsia="宋体"/>
                <w:sz w:val="20"/>
                <w:szCs w:val="20"/>
                <w:lang w:val="en-GB" w:eastAsia="zh-CN"/>
              </w:rPr>
            </w:pPr>
            <w:r w:rsidRPr="007D6E70">
              <w:rPr>
                <w:rFonts w:eastAsia="宋体"/>
                <w:sz w:val="20"/>
                <w:szCs w:val="20"/>
                <w:lang w:val="en-GB"/>
              </w:rPr>
              <w:t>-</w:t>
            </w:r>
            <w:r w:rsidRPr="007D6E70">
              <w:rPr>
                <w:rFonts w:eastAsia="宋体"/>
                <w:sz w:val="20"/>
                <w:szCs w:val="20"/>
                <w:lang w:val="en-GB"/>
              </w:rPr>
              <w:tab/>
              <w:t>T</w:t>
            </w:r>
            <w:r w:rsidRPr="007D6E70">
              <w:rPr>
                <w:rFonts w:eastAsia="宋体"/>
                <w:sz w:val="20"/>
                <w:szCs w:val="20"/>
                <w:vertAlign w:val="subscript"/>
                <w:lang w:val="en-GB"/>
              </w:rPr>
              <w:t>FineTiming</w:t>
            </w:r>
            <w:r w:rsidRPr="007D6E70" w:rsidDel="000B0D6A">
              <w:rPr>
                <w:rFonts w:eastAsia="宋体"/>
                <w:sz w:val="20"/>
                <w:szCs w:val="20"/>
                <w:lang w:val="en-GB" w:eastAsia="zh-CN"/>
              </w:rPr>
              <w:t xml:space="preserve"> </w:t>
            </w:r>
            <w:r w:rsidRPr="007D6E70">
              <w:rPr>
                <w:rFonts w:eastAsia="宋体"/>
                <w:sz w:val="20"/>
                <w:szCs w:val="20"/>
                <w:lang w:val="en-GB" w:eastAsia="zh-CN"/>
              </w:rPr>
              <w:t>+ 5ms,</w:t>
            </w:r>
            <w:r w:rsidRPr="007D6E70" w:rsidDel="00A77415">
              <w:rPr>
                <w:rFonts w:eastAsia="宋体"/>
                <w:sz w:val="20"/>
                <w:szCs w:val="20"/>
                <w:lang w:val="en-GB" w:eastAsia="zh-CN"/>
              </w:rPr>
              <w:t xml:space="preserve"> </w:t>
            </w:r>
            <w:r w:rsidRPr="007D6E70">
              <w:rPr>
                <w:rFonts w:eastAsia="宋体"/>
                <w:sz w:val="20"/>
                <w:szCs w:val="20"/>
                <w:lang w:val="en-GB"/>
              </w:rPr>
              <w:t xml:space="preserve">if </w:t>
            </w:r>
            <w:r w:rsidRPr="007D6E70">
              <w:rPr>
                <w:rFonts w:eastAsia="宋体"/>
                <w:sz w:val="20"/>
                <w:szCs w:val="20"/>
                <w:lang w:val="en-GB" w:eastAsia="zh-CN"/>
              </w:rPr>
              <w:t>UE receives the SCell activation command, semi-persistent CSI-RS activation command and TCI state activation command at the same time.</w:t>
            </w:r>
          </w:p>
          <w:p w14:paraId="312E9B4A" w14:textId="77777777" w:rsidR="007D6E70" w:rsidRPr="007D6E70" w:rsidRDefault="007D6E70" w:rsidP="007D6E70">
            <w:pPr>
              <w:spacing w:after="180"/>
              <w:ind w:left="1135" w:hanging="284"/>
              <w:rPr>
                <w:rFonts w:eastAsia="宋体"/>
                <w:sz w:val="20"/>
                <w:szCs w:val="20"/>
                <w:lang w:val="en-GB"/>
              </w:rPr>
            </w:pPr>
            <w:r w:rsidRPr="007D6E70">
              <w:rPr>
                <w:rFonts w:eastAsia="宋体"/>
                <w:sz w:val="20"/>
                <w:szCs w:val="20"/>
                <w:lang w:val="en-GB"/>
              </w:rPr>
              <w:t>-</w:t>
            </w:r>
            <w:r w:rsidRPr="007D6E70">
              <w:rPr>
                <w:rFonts w:eastAsia="宋体"/>
                <w:sz w:val="20"/>
                <w:szCs w:val="20"/>
                <w:lang w:val="en-GB"/>
              </w:rPr>
              <w:tab/>
              <w:t>T</w:t>
            </w:r>
            <w:r w:rsidRPr="007D6E70">
              <w:rPr>
                <w:rFonts w:eastAsia="宋体"/>
                <w:sz w:val="20"/>
                <w:szCs w:val="20"/>
                <w:vertAlign w:val="subscript"/>
                <w:lang w:val="en-GB" w:eastAsia="zh-CN"/>
              </w:rPr>
              <w:t>uncertainty_MAC</w:t>
            </w:r>
            <w:r w:rsidRPr="007D6E70">
              <w:rPr>
                <w:rFonts w:eastAsia="宋体"/>
                <w:sz w:val="20"/>
                <w:szCs w:val="20"/>
                <w:lang w:val="en-GB"/>
              </w:rPr>
              <w:t xml:space="preserve"> +T</w:t>
            </w:r>
            <w:r w:rsidRPr="007D6E70">
              <w:rPr>
                <w:rFonts w:eastAsia="宋体"/>
                <w:sz w:val="20"/>
                <w:szCs w:val="20"/>
                <w:vertAlign w:val="subscript"/>
                <w:lang w:val="en-GB"/>
              </w:rPr>
              <w:t>FineTiming</w:t>
            </w:r>
            <w:r w:rsidRPr="007D6E70">
              <w:rPr>
                <w:rFonts w:eastAsia="宋体"/>
                <w:sz w:val="20"/>
                <w:szCs w:val="20"/>
                <w:lang w:val="en-GB"/>
              </w:rPr>
              <w:t xml:space="preserve"> + </w:t>
            </w:r>
            <w:r w:rsidRPr="007D6E70">
              <w:rPr>
                <w:rFonts w:eastAsia="宋体"/>
                <w:sz w:val="20"/>
                <w:szCs w:val="20"/>
                <w:lang w:val="en-GB" w:eastAsia="zh-CN"/>
              </w:rPr>
              <w:t>5</w:t>
            </w:r>
            <w:r w:rsidRPr="007D6E70">
              <w:rPr>
                <w:rFonts w:eastAsia="宋体"/>
                <w:sz w:val="20"/>
                <w:szCs w:val="20"/>
                <w:lang w:val="en-GB"/>
              </w:rPr>
              <w:t>ms, if UE receives TCI state activation command after SCell activation command.</w:t>
            </w:r>
          </w:p>
          <w:p w14:paraId="64083741" w14:textId="77777777" w:rsidR="007D6E70" w:rsidRPr="007D6E70" w:rsidRDefault="007D6E70" w:rsidP="007D6E70">
            <w:pPr>
              <w:spacing w:after="180"/>
              <w:ind w:left="1135" w:hanging="284"/>
              <w:rPr>
                <w:rFonts w:eastAsia="宋体"/>
                <w:sz w:val="20"/>
                <w:szCs w:val="20"/>
                <w:lang w:val="en-GB" w:eastAsia="zh-CN"/>
              </w:rPr>
            </w:pPr>
            <w:r w:rsidRPr="007D6E70">
              <w:rPr>
                <w:rFonts w:eastAsia="宋体"/>
                <w:sz w:val="20"/>
                <w:szCs w:val="20"/>
                <w:lang w:val="en-GB" w:eastAsia="zh-CN"/>
              </w:rPr>
              <w:t>I</w:t>
            </w:r>
            <w:r w:rsidRPr="007D6E70">
              <w:rPr>
                <w:rFonts w:eastAsia="宋体"/>
                <w:sz w:val="20"/>
                <w:szCs w:val="20"/>
                <w:lang w:val="en-GB"/>
              </w:rPr>
              <w:t xml:space="preserve">f </w:t>
            </w:r>
            <w:r w:rsidRPr="007D6E70">
              <w:rPr>
                <w:rFonts w:eastAsia="宋体"/>
                <w:sz w:val="20"/>
                <w:szCs w:val="20"/>
                <w:lang w:val="en-GB" w:eastAsia="zh-CN"/>
              </w:rPr>
              <w:t>the target SCell is known to UE</w:t>
            </w:r>
            <w:r w:rsidRPr="007D6E70">
              <w:rPr>
                <w:rFonts w:eastAsia="宋体"/>
                <w:sz w:val="20"/>
                <w:szCs w:val="20"/>
                <w:lang w:val="en-GB"/>
              </w:rPr>
              <w:t xml:space="preserve"> </w:t>
            </w:r>
            <w:r w:rsidRPr="007D6E70">
              <w:rPr>
                <w:rFonts w:eastAsia="宋体"/>
                <w:sz w:val="20"/>
                <w:szCs w:val="20"/>
                <w:lang w:val="en-GB" w:eastAsia="zh-CN"/>
              </w:rPr>
              <w:t xml:space="preserve">and periodic CSI-RS is used for CSI reporting, then </w:t>
            </w:r>
            <w:r w:rsidRPr="007D6E70">
              <w:rPr>
                <w:rFonts w:eastAsia="宋体"/>
                <w:sz w:val="20"/>
                <w:szCs w:val="20"/>
                <w:lang w:val="en-GB"/>
              </w:rPr>
              <w:t>T</w:t>
            </w:r>
            <w:r w:rsidRPr="007D6E70">
              <w:rPr>
                <w:rFonts w:eastAsia="宋体"/>
                <w:sz w:val="20"/>
                <w:szCs w:val="20"/>
                <w:vertAlign w:val="subscript"/>
                <w:lang w:val="en-GB"/>
              </w:rPr>
              <w:t>activation_time</w:t>
            </w:r>
            <w:r w:rsidRPr="007D6E70">
              <w:rPr>
                <w:rFonts w:eastAsia="宋体"/>
                <w:sz w:val="20"/>
                <w:szCs w:val="20"/>
                <w:lang w:val="en-GB" w:eastAsia="zh-CN"/>
              </w:rPr>
              <w:t xml:space="preserve"> is:</w:t>
            </w:r>
          </w:p>
          <w:p w14:paraId="2A3C9C7F" w14:textId="77777777" w:rsidR="007D6E70" w:rsidRPr="007D6E70" w:rsidRDefault="007D6E70" w:rsidP="007D6E70">
            <w:pPr>
              <w:spacing w:after="180"/>
              <w:ind w:left="1135" w:hanging="284"/>
              <w:rPr>
                <w:rFonts w:eastAsia="宋体"/>
                <w:sz w:val="20"/>
                <w:szCs w:val="20"/>
                <w:lang w:val="en-GB" w:eastAsia="zh-CN"/>
              </w:rPr>
            </w:pPr>
            <w:r w:rsidRPr="007D6E70">
              <w:rPr>
                <w:rFonts w:eastAsia="宋体"/>
                <w:sz w:val="20"/>
                <w:szCs w:val="20"/>
                <w:lang w:val="en-GB" w:eastAsia="zh-CN"/>
              </w:rPr>
              <w:t>-</w:t>
            </w:r>
            <w:r w:rsidRPr="007D6E70">
              <w:rPr>
                <w:rFonts w:eastAsia="宋体"/>
                <w:sz w:val="20"/>
                <w:szCs w:val="20"/>
                <w:lang w:val="en-GB" w:eastAsia="zh-CN"/>
              </w:rPr>
              <w:tab/>
              <w:t>max(T</w:t>
            </w:r>
            <w:r w:rsidRPr="007D6E70">
              <w:rPr>
                <w:rFonts w:eastAsia="宋体"/>
                <w:sz w:val="20"/>
                <w:szCs w:val="20"/>
                <w:vertAlign w:val="subscript"/>
                <w:lang w:val="en-GB" w:eastAsia="zh-CN"/>
              </w:rPr>
              <w:t>uncertainty_MAC</w:t>
            </w:r>
            <w:r w:rsidRPr="007D6E70">
              <w:rPr>
                <w:rFonts w:eastAsia="宋体"/>
                <w:sz w:val="20"/>
                <w:szCs w:val="20"/>
                <w:lang w:val="en-GB" w:eastAsia="zh-CN"/>
              </w:rPr>
              <w:t xml:space="preserve"> + 5ms + T</w:t>
            </w:r>
            <w:r w:rsidRPr="007D6E70">
              <w:rPr>
                <w:rFonts w:eastAsia="宋体"/>
                <w:sz w:val="20"/>
                <w:szCs w:val="20"/>
                <w:vertAlign w:val="subscript"/>
                <w:lang w:val="en-GB" w:eastAsia="zh-CN"/>
              </w:rPr>
              <w:t>FineTiming</w:t>
            </w:r>
            <w:r w:rsidRPr="007D6E70">
              <w:rPr>
                <w:rFonts w:eastAsia="宋体"/>
                <w:sz w:val="20"/>
                <w:szCs w:val="20"/>
                <w:lang w:val="en-GB" w:eastAsia="zh-CN"/>
              </w:rPr>
              <w:t>, T</w:t>
            </w:r>
            <w:r w:rsidRPr="007D6E70">
              <w:rPr>
                <w:rFonts w:eastAsia="宋体"/>
                <w:sz w:val="20"/>
                <w:szCs w:val="20"/>
                <w:vertAlign w:val="subscript"/>
                <w:lang w:val="en-GB" w:eastAsia="zh-CN"/>
              </w:rPr>
              <w:t>uncertainty_RRC</w:t>
            </w:r>
            <w:r w:rsidRPr="007D6E70">
              <w:rPr>
                <w:rFonts w:eastAsia="宋体"/>
                <w:sz w:val="20"/>
                <w:szCs w:val="20"/>
                <w:lang w:val="en-GB" w:eastAsia="zh-CN"/>
              </w:rPr>
              <w:t xml:space="preserve"> + T</w:t>
            </w:r>
            <w:r w:rsidRPr="007D6E70">
              <w:rPr>
                <w:rFonts w:eastAsia="宋体"/>
                <w:sz w:val="20"/>
                <w:szCs w:val="20"/>
                <w:vertAlign w:val="subscript"/>
                <w:lang w:val="en-GB" w:eastAsia="zh-CN"/>
              </w:rPr>
              <w:t>RRC_delay</w:t>
            </w:r>
            <w:r w:rsidRPr="007D6E70">
              <w:rPr>
                <w:rFonts w:eastAsia="宋体"/>
                <w:sz w:val="20"/>
                <w:szCs w:val="20"/>
                <w:lang w:val="en-GB"/>
              </w:rPr>
              <w:t>-T</w:t>
            </w:r>
            <w:r w:rsidRPr="007D6E70">
              <w:rPr>
                <w:rFonts w:eastAsia="宋体"/>
                <w:sz w:val="20"/>
                <w:szCs w:val="20"/>
                <w:vertAlign w:val="subscript"/>
                <w:lang w:val="en-GB"/>
              </w:rPr>
              <w:t>HARQ</w:t>
            </w:r>
            <w:r w:rsidRPr="007D6E70">
              <w:rPr>
                <w:rFonts w:eastAsia="宋体"/>
                <w:sz w:val="20"/>
                <w:szCs w:val="20"/>
                <w:lang w:val="en-GB" w:eastAsia="zh-CN"/>
              </w:rPr>
              <w:t xml:space="preserve">), </w:t>
            </w:r>
            <w:r w:rsidRPr="007D6E70">
              <w:rPr>
                <w:rFonts w:eastAsia="宋体"/>
                <w:sz w:val="20"/>
                <w:szCs w:val="20"/>
                <w:lang w:val="en-GB"/>
              </w:rPr>
              <w:t>where T</w:t>
            </w:r>
            <w:r w:rsidRPr="007D6E70">
              <w:rPr>
                <w:rFonts w:eastAsia="宋体"/>
                <w:sz w:val="20"/>
                <w:szCs w:val="20"/>
                <w:vertAlign w:val="subscript"/>
                <w:lang w:val="en-GB" w:eastAsia="zh-CN"/>
              </w:rPr>
              <w:t>uncertainty_MAC</w:t>
            </w:r>
            <w:r w:rsidRPr="007D6E70">
              <w:rPr>
                <w:rFonts w:eastAsia="宋体"/>
                <w:sz w:val="20"/>
                <w:szCs w:val="20"/>
                <w:lang w:val="en-GB"/>
              </w:rPr>
              <w:t xml:space="preserve">=0 if </w:t>
            </w:r>
            <w:r w:rsidRPr="007D6E70">
              <w:rPr>
                <w:rFonts w:eastAsia="宋体"/>
                <w:sz w:val="20"/>
                <w:szCs w:val="20"/>
                <w:lang w:val="en-GB" w:eastAsia="zh-CN"/>
              </w:rPr>
              <w:t>UE receives the SCell activation command and TCI state activation commands at the same time.</w:t>
            </w:r>
          </w:p>
          <w:p w14:paraId="724C6C7B" w14:textId="77777777" w:rsidR="007D6E70" w:rsidRPr="007D6E70" w:rsidRDefault="007D6E70" w:rsidP="007D6E70">
            <w:pPr>
              <w:ind w:left="851"/>
              <w:rPr>
                <w:rFonts w:eastAsia="MS Mincho"/>
                <w:sz w:val="20"/>
                <w:szCs w:val="20"/>
                <w:lang w:val="it-IT" w:eastAsia="en-GB"/>
              </w:rPr>
            </w:pPr>
            <w:r w:rsidRPr="007D6E70">
              <w:rPr>
                <w:rFonts w:eastAsia="MS Mincho"/>
                <w:sz w:val="20"/>
                <w:szCs w:val="20"/>
                <w:lang w:val="it-IT" w:eastAsia="en-GB"/>
              </w:rPr>
              <w:t xml:space="preserve">If the target SCell is unknown to UE and semi-persistent CSI-RS is used for CSI reporting, </w:t>
            </w:r>
            <w:r w:rsidRPr="007D6E70">
              <w:rPr>
                <w:rFonts w:eastAsia="Calibri"/>
                <w:sz w:val="20"/>
                <w:szCs w:val="20"/>
                <w:lang w:val="it-IT" w:eastAsia="en-GB"/>
              </w:rPr>
              <w:t xml:space="preserve">provided that the side condition </w:t>
            </w:r>
            <w:r w:rsidRPr="007D6E70">
              <w:rPr>
                <w:rFonts w:eastAsia="MS Mincho" w:cs="v4.2.0"/>
                <w:sz w:val="20"/>
                <w:szCs w:val="20"/>
                <w:lang w:val="it-IT" w:eastAsia="en-GB"/>
              </w:rPr>
              <w:t xml:space="preserve">Ês/Iot </w:t>
            </w:r>
            <w:r w:rsidRPr="007D6E70">
              <w:rPr>
                <w:rFonts w:eastAsia="MS Mincho" w:hint="eastAsia"/>
                <w:sz w:val="20"/>
                <w:szCs w:val="20"/>
                <w:lang w:val="it-IT" w:eastAsia="en-GB"/>
              </w:rPr>
              <w:t>≥</w:t>
            </w:r>
            <w:r w:rsidRPr="007D6E70">
              <w:rPr>
                <w:rFonts w:eastAsia="MS Mincho"/>
                <w:sz w:val="20"/>
                <w:szCs w:val="20"/>
                <w:lang w:val="it-IT" w:eastAsia="en-GB"/>
              </w:rPr>
              <w:t xml:space="preserve"> </w:t>
            </w:r>
            <w:r w:rsidRPr="007D6E70">
              <w:rPr>
                <w:rFonts w:eastAsia="MS Mincho" w:cs="v4.2.0"/>
                <w:sz w:val="20"/>
                <w:szCs w:val="20"/>
                <w:lang w:val="it-IT" w:eastAsia="en-GB"/>
              </w:rPr>
              <w:t>[-2]dB is fulfilled,</w:t>
            </w:r>
            <w:r w:rsidRPr="007D6E70">
              <w:rPr>
                <w:rFonts w:eastAsia="MS Mincho"/>
                <w:sz w:val="20"/>
                <w:szCs w:val="20"/>
                <w:lang w:val="it-IT" w:eastAsia="en-GB"/>
              </w:rPr>
              <w:t xml:space="preserve"> then T</w:t>
            </w:r>
            <w:r w:rsidRPr="007D6E70">
              <w:rPr>
                <w:rFonts w:eastAsia="MS Mincho"/>
                <w:sz w:val="20"/>
                <w:szCs w:val="20"/>
                <w:vertAlign w:val="subscript"/>
                <w:lang w:val="it-IT" w:eastAsia="en-GB"/>
              </w:rPr>
              <w:t>activation_time</w:t>
            </w:r>
            <w:r w:rsidRPr="007D6E70">
              <w:rPr>
                <w:rFonts w:eastAsia="MS Mincho"/>
                <w:sz w:val="20"/>
                <w:szCs w:val="20"/>
                <w:lang w:val="it-IT" w:eastAsia="en-GB"/>
              </w:rPr>
              <w:t xml:space="preserve"> is:</w:t>
            </w:r>
          </w:p>
          <w:p w14:paraId="78EA9B4C" w14:textId="77777777" w:rsidR="007D6E70" w:rsidRPr="007D6E70" w:rsidRDefault="007D6E70" w:rsidP="007D6E70">
            <w:pPr>
              <w:spacing w:after="180"/>
              <w:ind w:left="1135" w:hanging="284"/>
              <w:rPr>
                <w:rFonts w:eastAsia="宋体"/>
                <w:sz w:val="20"/>
                <w:szCs w:val="20"/>
                <w:lang w:val="en-GB" w:eastAsia="zh-CN"/>
              </w:rPr>
            </w:pPr>
            <w:r w:rsidRPr="007D6E70">
              <w:rPr>
                <w:rFonts w:eastAsia="宋体"/>
                <w:sz w:val="20"/>
                <w:szCs w:val="20"/>
                <w:lang w:val="en-GB" w:eastAsia="zh-CN"/>
              </w:rPr>
              <w:lastRenderedPageBreak/>
              <w:t>-</w:t>
            </w:r>
            <w:r w:rsidRPr="007D6E70">
              <w:rPr>
                <w:rFonts w:eastAsia="宋体"/>
                <w:sz w:val="20"/>
                <w:szCs w:val="20"/>
                <w:lang w:val="en-GB" w:eastAsia="zh-CN"/>
              </w:rPr>
              <w:tab/>
              <w:t>8ms+24*T</w:t>
            </w:r>
            <w:r w:rsidRPr="007D6E70">
              <w:rPr>
                <w:rFonts w:eastAsia="宋体"/>
                <w:sz w:val="20"/>
                <w:szCs w:val="20"/>
                <w:vertAlign w:val="subscript"/>
                <w:lang w:val="en-GB" w:eastAsia="zh-CN"/>
              </w:rPr>
              <w:t xml:space="preserve">rs  </w:t>
            </w:r>
            <w:r w:rsidRPr="007D6E70">
              <w:rPr>
                <w:rFonts w:eastAsia="宋体"/>
                <w:sz w:val="20"/>
                <w:szCs w:val="20"/>
                <w:lang w:val="en-GB" w:eastAsia="zh-CN"/>
              </w:rPr>
              <w:t>+</w:t>
            </w:r>
            <w:r w:rsidRPr="007D6E70">
              <w:rPr>
                <w:rFonts w:eastAsia="宋体"/>
                <w:sz w:val="20"/>
                <w:szCs w:val="20"/>
                <w:lang w:val="en-GB"/>
              </w:rPr>
              <w:t xml:space="preserve"> T</w:t>
            </w:r>
            <w:r w:rsidRPr="007D6E70">
              <w:rPr>
                <w:rFonts w:eastAsia="宋体"/>
                <w:sz w:val="20"/>
                <w:szCs w:val="20"/>
                <w:vertAlign w:val="subscript"/>
                <w:lang w:val="en-GB"/>
              </w:rPr>
              <w:t>uncertainty_MAC</w:t>
            </w:r>
            <w:r w:rsidRPr="007D6E70">
              <w:rPr>
                <w:rFonts w:eastAsia="宋体"/>
                <w:sz w:val="20"/>
                <w:szCs w:val="20"/>
                <w:lang w:val="en-GB"/>
              </w:rPr>
              <w:t xml:space="preserve"> + T</w:t>
            </w:r>
            <w:r w:rsidRPr="007D6E70">
              <w:rPr>
                <w:rFonts w:eastAsia="宋体"/>
                <w:sz w:val="20"/>
                <w:szCs w:val="20"/>
                <w:vertAlign w:val="subscript"/>
                <w:lang w:val="en-GB"/>
              </w:rPr>
              <w:t>L1-RSRP, measure</w:t>
            </w:r>
            <w:r w:rsidRPr="007D6E70">
              <w:rPr>
                <w:rFonts w:eastAsia="宋体"/>
                <w:sz w:val="20"/>
                <w:szCs w:val="20"/>
                <w:lang w:val="en-GB"/>
              </w:rPr>
              <w:t xml:space="preserve"> + T</w:t>
            </w:r>
            <w:r w:rsidRPr="007D6E70">
              <w:rPr>
                <w:rFonts w:eastAsia="宋体"/>
                <w:sz w:val="20"/>
                <w:szCs w:val="20"/>
                <w:vertAlign w:val="subscript"/>
                <w:lang w:val="en-GB"/>
              </w:rPr>
              <w:t xml:space="preserve">L1-RSRP, report  </w:t>
            </w:r>
            <w:r w:rsidRPr="007D6E70">
              <w:rPr>
                <w:rFonts w:eastAsia="宋体"/>
                <w:sz w:val="20"/>
                <w:szCs w:val="20"/>
                <w:lang w:val="en-GB"/>
              </w:rPr>
              <w:t>+ T</w:t>
            </w:r>
            <w:r w:rsidRPr="007D6E70">
              <w:rPr>
                <w:rFonts w:eastAsia="宋体"/>
                <w:sz w:val="20"/>
                <w:szCs w:val="20"/>
                <w:vertAlign w:val="subscript"/>
                <w:lang w:val="en-GB"/>
              </w:rPr>
              <w:t xml:space="preserve">HARQ </w:t>
            </w:r>
            <w:r w:rsidRPr="007D6E70">
              <w:rPr>
                <w:rFonts w:eastAsia="宋体"/>
                <w:sz w:val="20"/>
                <w:szCs w:val="20"/>
                <w:lang w:val="en-GB"/>
              </w:rPr>
              <w:t>+ T</w:t>
            </w:r>
            <w:r w:rsidRPr="007D6E70">
              <w:rPr>
                <w:rFonts w:eastAsia="宋体"/>
                <w:sz w:val="20"/>
                <w:szCs w:val="20"/>
                <w:vertAlign w:val="subscript"/>
                <w:lang w:val="en-GB"/>
              </w:rPr>
              <w:t xml:space="preserve">FineTiming </w:t>
            </w:r>
          </w:p>
          <w:p w14:paraId="5B54B31C" w14:textId="77777777" w:rsidR="007D6E70" w:rsidRPr="007D6E70" w:rsidRDefault="007D6E70" w:rsidP="007D6E70">
            <w:pPr>
              <w:ind w:left="851"/>
              <w:rPr>
                <w:rFonts w:eastAsia="MS Mincho"/>
                <w:sz w:val="20"/>
                <w:szCs w:val="20"/>
                <w:lang w:val="it-IT" w:eastAsia="en-GB"/>
              </w:rPr>
            </w:pPr>
            <w:r w:rsidRPr="007D6E70">
              <w:rPr>
                <w:rFonts w:eastAsia="MS Mincho"/>
                <w:sz w:val="20"/>
                <w:szCs w:val="20"/>
                <w:lang w:val="it-IT" w:eastAsia="en-GB"/>
              </w:rPr>
              <w:t xml:space="preserve">If the target SCell is unknown to UE and periodic CSI-RS is used for CSI reporting, </w:t>
            </w:r>
            <w:r w:rsidRPr="007D6E70">
              <w:rPr>
                <w:rFonts w:eastAsia="Calibri"/>
                <w:sz w:val="20"/>
                <w:szCs w:val="20"/>
                <w:lang w:val="it-IT" w:eastAsia="en-GB"/>
              </w:rPr>
              <w:t xml:space="preserve">provided that the side condition </w:t>
            </w:r>
            <w:r w:rsidRPr="007D6E70">
              <w:rPr>
                <w:rFonts w:eastAsia="MS Mincho" w:cs="v4.2.0"/>
                <w:sz w:val="20"/>
                <w:szCs w:val="20"/>
                <w:lang w:val="it-IT" w:eastAsia="en-GB"/>
              </w:rPr>
              <w:t xml:space="preserve">Ês/Iot </w:t>
            </w:r>
            <w:r w:rsidRPr="007D6E70">
              <w:rPr>
                <w:rFonts w:eastAsia="MS Mincho" w:hint="eastAsia"/>
                <w:sz w:val="20"/>
                <w:szCs w:val="20"/>
                <w:lang w:val="it-IT" w:eastAsia="en-GB"/>
              </w:rPr>
              <w:t>≥</w:t>
            </w:r>
            <w:r w:rsidRPr="007D6E70">
              <w:rPr>
                <w:rFonts w:eastAsia="MS Mincho"/>
                <w:sz w:val="20"/>
                <w:szCs w:val="20"/>
                <w:lang w:val="it-IT" w:eastAsia="en-GB"/>
              </w:rPr>
              <w:t xml:space="preserve"> </w:t>
            </w:r>
            <w:r w:rsidRPr="007D6E70">
              <w:rPr>
                <w:rFonts w:eastAsia="MS Mincho" w:cs="v4.2.0"/>
                <w:sz w:val="20"/>
                <w:szCs w:val="20"/>
                <w:lang w:val="it-IT" w:eastAsia="en-GB"/>
              </w:rPr>
              <w:t>[-2]dB is fulfilled,</w:t>
            </w:r>
            <w:r w:rsidRPr="007D6E70">
              <w:rPr>
                <w:rFonts w:eastAsia="MS Mincho"/>
                <w:sz w:val="20"/>
                <w:szCs w:val="20"/>
                <w:lang w:val="it-IT" w:eastAsia="en-GB"/>
              </w:rPr>
              <w:t xml:space="preserve"> then T</w:t>
            </w:r>
            <w:r w:rsidRPr="007D6E70">
              <w:rPr>
                <w:rFonts w:eastAsia="MS Mincho"/>
                <w:sz w:val="20"/>
                <w:szCs w:val="20"/>
                <w:vertAlign w:val="subscript"/>
                <w:lang w:val="it-IT" w:eastAsia="en-GB"/>
              </w:rPr>
              <w:t>activation_time</w:t>
            </w:r>
            <w:r w:rsidRPr="007D6E70">
              <w:rPr>
                <w:rFonts w:eastAsia="MS Mincho"/>
                <w:sz w:val="20"/>
                <w:szCs w:val="20"/>
                <w:lang w:val="it-IT" w:eastAsia="en-GB"/>
              </w:rPr>
              <w:t xml:space="preserve"> is:</w:t>
            </w:r>
          </w:p>
          <w:p w14:paraId="5B6826CA" w14:textId="77777777" w:rsidR="007D6E70" w:rsidRPr="007D6E70" w:rsidRDefault="007D6E70" w:rsidP="007D6E70">
            <w:pPr>
              <w:spacing w:after="180"/>
              <w:ind w:left="1135" w:hanging="284"/>
              <w:rPr>
                <w:rFonts w:eastAsia="宋体"/>
                <w:sz w:val="20"/>
                <w:szCs w:val="20"/>
                <w:lang w:val="en-GB" w:eastAsia="zh-CN"/>
              </w:rPr>
            </w:pPr>
            <w:r w:rsidRPr="007D6E70">
              <w:rPr>
                <w:rFonts w:eastAsia="宋体"/>
                <w:sz w:val="20"/>
                <w:szCs w:val="20"/>
                <w:lang w:val="en-GB"/>
              </w:rPr>
              <w:t>-</w:t>
            </w:r>
            <w:r w:rsidRPr="007D6E70">
              <w:rPr>
                <w:rFonts w:eastAsia="宋体"/>
                <w:sz w:val="20"/>
                <w:szCs w:val="20"/>
                <w:lang w:val="en-GB"/>
              </w:rPr>
              <w:tab/>
              <w:t xml:space="preserve">3ms + </w:t>
            </w:r>
            <w:r w:rsidRPr="007D6E70">
              <w:rPr>
                <w:rFonts w:eastAsia="宋体"/>
                <w:sz w:val="20"/>
                <w:szCs w:val="20"/>
                <w:lang w:val="en-GB" w:eastAsia="zh-CN"/>
              </w:rPr>
              <w:t>24*T</w:t>
            </w:r>
            <w:r w:rsidRPr="007D6E70">
              <w:rPr>
                <w:rFonts w:eastAsia="宋体"/>
                <w:sz w:val="20"/>
                <w:szCs w:val="20"/>
                <w:vertAlign w:val="subscript"/>
                <w:lang w:val="en-GB" w:eastAsia="zh-CN"/>
              </w:rPr>
              <w:t>rs</w:t>
            </w:r>
            <w:r w:rsidRPr="007D6E70">
              <w:rPr>
                <w:rFonts w:eastAsia="Malgun Gothic"/>
                <w:sz w:val="20"/>
                <w:szCs w:val="20"/>
                <w:lang w:val="en-GB" w:eastAsia="zh-CN"/>
              </w:rPr>
              <w:t xml:space="preserve"> +</w:t>
            </w:r>
            <w:r w:rsidRPr="007D6E70">
              <w:rPr>
                <w:rFonts w:eastAsia="宋体"/>
                <w:sz w:val="20"/>
                <w:szCs w:val="20"/>
                <w:lang w:val="en-GB"/>
              </w:rPr>
              <w:t xml:space="preserve"> T</w:t>
            </w:r>
            <w:r w:rsidRPr="007D6E70">
              <w:rPr>
                <w:rFonts w:eastAsia="宋体"/>
                <w:sz w:val="20"/>
                <w:szCs w:val="20"/>
                <w:vertAlign w:val="subscript"/>
                <w:lang w:val="en-GB"/>
              </w:rPr>
              <w:t>L1-RSRP, measure</w:t>
            </w:r>
            <w:r w:rsidRPr="007D6E70">
              <w:rPr>
                <w:rFonts w:eastAsia="Malgun Gothic"/>
                <w:sz w:val="20"/>
                <w:szCs w:val="20"/>
                <w:lang w:val="en-GB" w:eastAsia="zh-CN"/>
              </w:rPr>
              <w:t xml:space="preserve"> + </w:t>
            </w:r>
            <w:r w:rsidRPr="007D6E70">
              <w:rPr>
                <w:rFonts w:eastAsia="宋体"/>
                <w:sz w:val="20"/>
                <w:szCs w:val="20"/>
                <w:lang w:val="en-GB"/>
              </w:rPr>
              <w:t>T</w:t>
            </w:r>
            <w:r w:rsidRPr="007D6E70">
              <w:rPr>
                <w:rFonts w:eastAsia="宋体"/>
                <w:sz w:val="20"/>
                <w:szCs w:val="20"/>
                <w:vertAlign w:val="subscript"/>
                <w:lang w:val="en-GB"/>
              </w:rPr>
              <w:t>L1-RSRP, report</w:t>
            </w:r>
            <w:r w:rsidRPr="007D6E70">
              <w:rPr>
                <w:rFonts w:eastAsia="宋体"/>
                <w:sz w:val="20"/>
                <w:szCs w:val="20"/>
                <w:lang w:val="en-GB"/>
              </w:rPr>
              <w:t xml:space="preserve"> </w:t>
            </w:r>
            <w:r w:rsidRPr="007D6E70">
              <w:rPr>
                <w:rFonts w:eastAsia="宋体"/>
                <w:sz w:val="20"/>
                <w:szCs w:val="20"/>
                <w:lang w:val="en-GB" w:eastAsia="zh-CN"/>
              </w:rPr>
              <w:t xml:space="preserve">+ </w:t>
            </w:r>
            <w:r w:rsidRPr="007D6E70">
              <w:rPr>
                <w:rFonts w:eastAsia="宋体"/>
                <w:sz w:val="20"/>
                <w:szCs w:val="20"/>
                <w:lang w:val="en-GB"/>
              </w:rPr>
              <w:t>{(T</w:t>
            </w:r>
            <w:r w:rsidRPr="007D6E70">
              <w:rPr>
                <w:rFonts w:eastAsia="宋体"/>
                <w:sz w:val="20"/>
                <w:szCs w:val="20"/>
                <w:vertAlign w:val="subscript"/>
                <w:lang w:val="en-GB"/>
              </w:rPr>
              <w:t>HARQ</w:t>
            </w:r>
            <w:r w:rsidRPr="007D6E70">
              <w:rPr>
                <w:rFonts w:eastAsia="宋体"/>
                <w:sz w:val="20"/>
                <w:szCs w:val="20"/>
                <w:lang w:val="en-GB"/>
              </w:rPr>
              <w:t xml:space="preserve"> + T</w:t>
            </w:r>
            <w:r w:rsidRPr="007D6E70">
              <w:rPr>
                <w:rFonts w:eastAsia="宋体"/>
                <w:sz w:val="20"/>
                <w:szCs w:val="20"/>
                <w:vertAlign w:val="subscript"/>
                <w:lang w:val="en-GB" w:eastAsia="zh-CN"/>
              </w:rPr>
              <w:t>uncertainty_MAC</w:t>
            </w:r>
            <w:r w:rsidRPr="007D6E70">
              <w:rPr>
                <w:rFonts w:eastAsia="宋体"/>
                <w:sz w:val="20"/>
                <w:szCs w:val="20"/>
                <w:lang w:val="en-GB"/>
              </w:rPr>
              <w:t xml:space="preserve"> + 5ms +</w:t>
            </w:r>
            <w:r w:rsidRPr="007D6E70">
              <w:rPr>
                <w:rFonts w:eastAsia="宋体"/>
                <w:sz w:val="20"/>
                <w:szCs w:val="20"/>
                <w:lang w:val="en-GB" w:eastAsia="zh-CN"/>
              </w:rPr>
              <w:t xml:space="preserve"> </w:t>
            </w:r>
            <w:r w:rsidRPr="007D6E70">
              <w:rPr>
                <w:rFonts w:eastAsia="宋体"/>
                <w:sz w:val="20"/>
                <w:szCs w:val="20"/>
                <w:lang w:val="en-GB"/>
              </w:rPr>
              <w:t>T</w:t>
            </w:r>
            <w:r w:rsidRPr="007D6E70">
              <w:rPr>
                <w:rFonts w:eastAsia="宋体"/>
                <w:sz w:val="20"/>
                <w:szCs w:val="20"/>
                <w:vertAlign w:val="subscript"/>
                <w:lang w:val="en-GB"/>
              </w:rPr>
              <w:t>FineTiming</w:t>
            </w:r>
            <w:r w:rsidRPr="007D6E70">
              <w:rPr>
                <w:rFonts w:eastAsia="宋体"/>
                <w:sz w:val="20"/>
                <w:szCs w:val="20"/>
                <w:lang w:val="en-GB"/>
              </w:rPr>
              <w:t>), (T</w:t>
            </w:r>
            <w:r w:rsidRPr="007D6E70">
              <w:rPr>
                <w:rFonts w:eastAsia="宋体"/>
                <w:sz w:val="20"/>
                <w:szCs w:val="20"/>
                <w:vertAlign w:val="subscript"/>
                <w:lang w:val="en-GB" w:eastAsia="zh-CN"/>
              </w:rPr>
              <w:t>uncertainty_RRC</w:t>
            </w:r>
            <w:r w:rsidRPr="007D6E70">
              <w:rPr>
                <w:rFonts w:eastAsia="宋体"/>
                <w:sz w:val="20"/>
                <w:szCs w:val="20"/>
                <w:lang w:val="en-GB"/>
              </w:rPr>
              <w:t xml:space="preserve"> + T</w:t>
            </w:r>
            <w:r w:rsidRPr="007D6E70">
              <w:rPr>
                <w:rFonts w:eastAsia="宋体"/>
                <w:sz w:val="20"/>
                <w:szCs w:val="20"/>
                <w:vertAlign w:val="subscript"/>
                <w:lang w:val="en-GB"/>
              </w:rPr>
              <w:t>RRC_delay</w:t>
            </w:r>
            <w:r w:rsidRPr="007D6E70">
              <w:rPr>
                <w:rFonts w:eastAsia="宋体"/>
                <w:sz w:val="20"/>
                <w:szCs w:val="20"/>
                <w:lang w:val="en-GB"/>
              </w:rPr>
              <w:t>)}.</w:t>
            </w:r>
          </w:p>
          <w:p w14:paraId="45A5099F" w14:textId="77777777" w:rsidR="007D6E70" w:rsidRPr="007D6E70" w:rsidRDefault="007D6E70" w:rsidP="007D6E70">
            <w:pPr>
              <w:spacing w:after="180"/>
              <w:ind w:left="851"/>
              <w:rPr>
                <w:rFonts w:eastAsia="宋体"/>
                <w:sz w:val="20"/>
                <w:szCs w:val="20"/>
                <w:lang w:val="en-GB" w:eastAsia="zh-CN"/>
              </w:rPr>
            </w:pPr>
            <w:r w:rsidRPr="007D6E70">
              <w:rPr>
                <w:rFonts w:eastAsia="宋体"/>
                <w:sz w:val="20"/>
                <w:szCs w:val="20"/>
                <w:lang w:val="en-GB" w:eastAsia="zh-CN"/>
              </w:rPr>
              <w:t>Where,</w:t>
            </w:r>
          </w:p>
          <w:p w14:paraId="676EE45D" w14:textId="77777777" w:rsidR="007D6E70" w:rsidRPr="007D6E70" w:rsidRDefault="007D6E70" w:rsidP="007D6E70">
            <w:pPr>
              <w:spacing w:after="180"/>
              <w:ind w:left="851"/>
              <w:rPr>
                <w:rFonts w:eastAsia="宋体"/>
                <w:sz w:val="20"/>
                <w:szCs w:val="20"/>
                <w:lang w:val="en-GB" w:eastAsia="zh-CN"/>
              </w:rPr>
            </w:pPr>
            <w:r w:rsidRPr="007D6E70">
              <w:rPr>
                <w:rFonts w:eastAsia="宋体"/>
                <w:sz w:val="20"/>
                <w:szCs w:val="20"/>
                <w:lang w:val="en-GB" w:eastAsia="zh-CN"/>
              </w:rPr>
              <w:t>T</w:t>
            </w:r>
            <w:r w:rsidRPr="007D6E70">
              <w:rPr>
                <w:rFonts w:eastAsia="宋体"/>
                <w:sz w:val="20"/>
                <w:szCs w:val="20"/>
                <w:vertAlign w:val="subscript"/>
                <w:lang w:val="en-GB" w:eastAsia="zh-CN"/>
              </w:rPr>
              <w:t>SMTC_MAX</w:t>
            </w:r>
            <w:r w:rsidRPr="007D6E70">
              <w:rPr>
                <w:rFonts w:eastAsia="宋体"/>
                <w:sz w:val="20"/>
                <w:szCs w:val="20"/>
                <w:lang w:val="en-GB" w:eastAsia="zh-CN"/>
              </w:rPr>
              <w:t>:</w:t>
            </w:r>
          </w:p>
          <w:p w14:paraId="243BA831" w14:textId="77777777" w:rsidR="007D6E70" w:rsidRPr="007D6E70" w:rsidRDefault="007D6E70" w:rsidP="007D6E70">
            <w:pPr>
              <w:spacing w:after="180"/>
              <w:ind w:left="1135" w:hanging="284"/>
              <w:rPr>
                <w:rFonts w:eastAsia="宋体"/>
                <w:sz w:val="20"/>
                <w:szCs w:val="20"/>
                <w:lang w:val="en-GB" w:eastAsia="zh-CN"/>
              </w:rPr>
            </w:pPr>
            <w:r w:rsidRPr="007D6E70">
              <w:rPr>
                <w:rFonts w:eastAsia="宋体"/>
                <w:sz w:val="20"/>
                <w:szCs w:val="20"/>
                <w:lang w:val="en-GB" w:eastAsia="zh-CN"/>
              </w:rPr>
              <w:t>-</w:t>
            </w:r>
            <w:r w:rsidRPr="007D6E70">
              <w:rPr>
                <w:rFonts w:eastAsia="宋体"/>
                <w:sz w:val="20"/>
                <w:szCs w:val="20"/>
                <w:lang w:val="en-GB" w:eastAsia="zh-CN"/>
              </w:rPr>
              <w:tab/>
              <w:t>In FR1, in case of intra-band SCell activation, T</w:t>
            </w:r>
            <w:r w:rsidRPr="007D6E70">
              <w:rPr>
                <w:rFonts w:eastAsia="宋体"/>
                <w:sz w:val="20"/>
                <w:szCs w:val="20"/>
                <w:vertAlign w:val="subscript"/>
                <w:lang w:val="en-GB" w:eastAsia="zh-CN"/>
              </w:rPr>
              <w:t>SMTC_MAX</w:t>
            </w:r>
            <w:r w:rsidRPr="007D6E70">
              <w:rPr>
                <w:rFonts w:eastAsia="宋体"/>
                <w:sz w:val="20"/>
                <w:szCs w:val="20"/>
                <w:lang w:val="en-GB" w:eastAsia="zh-CN"/>
              </w:rPr>
              <w:t xml:space="preserve"> is the longer SMTC periodicity between active serving cells and SCell being activated </w:t>
            </w:r>
            <w:r w:rsidRPr="007D6E70">
              <w:rPr>
                <w:rFonts w:eastAsia="MS Mincho"/>
                <w:sz w:val="20"/>
                <w:szCs w:val="20"/>
                <w:lang w:val="en-GB"/>
              </w:rPr>
              <w:t xml:space="preserve">provided </w:t>
            </w:r>
            <w:r w:rsidRPr="007D6E70">
              <w:rPr>
                <w:rFonts w:eastAsia="宋体"/>
                <w:sz w:val="20"/>
                <w:szCs w:val="20"/>
                <w:lang w:val="en-GB" w:eastAsia="zh-CN"/>
              </w:rPr>
              <w:t>the cell specific reference signals from the active serving cells and the SCells being activated or released are available in the same slot; in case of inter-band SCell activation, T</w:t>
            </w:r>
            <w:r w:rsidRPr="007D6E70">
              <w:rPr>
                <w:rFonts w:eastAsia="宋体"/>
                <w:sz w:val="20"/>
                <w:szCs w:val="20"/>
                <w:vertAlign w:val="subscript"/>
                <w:lang w:val="en-GB" w:eastAsia="zh-CN"/>
              </w:rPr>
              <w:t xml:space="preserve">SMTC_MAX </w:t>
            </w:r>
            <w:r w:rsidRPr="007D6E70">
              <w:rPr>
                <w:rFonts w:eastAsia="宋体"/>
                <w:sz w:val="20"/>
                <w:szCs w:val="20"/>
                <w:lang w:val="en-GB" w:eastAsia="zh-CN"/>
              </w:rPr>
              <w:t>is the SMTC periodicity of SCell being activated.</w:t>
            </w:r>
          </w:p>
          <w:p w14:paraId="1FB02290" w14:textId="77777777" w:rsidR="007D6E70" w:rsidRPr="007D6E70" w:rsidRDefault="007D6E70" w:rsidP="007D6E70">
            <w:pPr>
              <w:spacing w:after="180"/>
              <w:ind w:left="1135" w:hanging="284"/>
              <w:rPr>
                <w:rFonts w:eastAsia="宋体"/>
                <w:sz w:val="20"/>
                <w:szCs w:val="20"/>
                <w:lang w:val="en-GB" w:eastAsia="zh-CN"/>
              </w:rPr>
            </w:pPr>
            <w:r w:rsidRPr="007D6E70">
              <w:rPr>
                <w:rFonts w:eastAsia="宋体"/>
                <w:sz w:val="20"/>
                <w:szCs w:val="20"/>
                <w:lang w:val="en-GB" w:eastAsia="zh-CN"/>
              </w:rPr>
              <w:t>-</w:t>
            </w:r>
            <w:r w:rsidRPr="007D6E70">
              <w:rPr>
                <w:rFonts w:eastAsia="宋体"/>
                <w:sz w:val="20"/>
                <w:szCs w:val="20"/>
                <w:lang w:val="en-GB" w:eastAsia="zh-CN"/>
              </w:rPr>
              <w:tab/>
              <w:t>In FR2, T</w:t>
            </w:r>
            <w:r w:rsidRPr="007D6E70">
              <w:rPr>
                <w:rFonts w:eastAsia="宋体"/>
                <w:sz w:val="20"/>
                <w:szCs w:val="20"/>
                <w:vertAlign w:val="subscript"/>
                <w:lang w:val="en-GB" w:eastAsia="zh-CN"/>
              </w:rPr>
              <w:t>SMTC_MAX</w:t>
            </w:r>
            <w:r w:rsidRPr="007D6E70">
              <w:rPr>
                <w:rFonts w:eastAsia="宋体"/>
                <w:sz w:val="20"/>
                <w:szCs w:val="20"/>
                <w:lang w:val="en-GB" w:eastAsia="zh-CN"/>
              </w:rPr>
              <w:t xml:space="preserve"> is the longer SMTC periodicity between active serving cells and SCell being activated provided that in Rel-15 only support FR2 intra-band CA.</w:t>
            </w:r>
          </w:p>
          <w:p w14:paraId="432AC215" w14:textId="77777777" w:rsidR="007D6E70" w:rsidRPr="007D6E70" w:rsidRDefault="007D6E70" w:rsidP="007D6E70">
            <w:pPr>
              <w:spacing w:after="180"/>
              <w:ind w:left="1135" w:hanging="284"/>
              <w:rPr>
                <w:rFonts w:eastAsia="宋体"/>
                <w:sz w:val="20"/>
                <w:szCs w:val="20"/>
                <w:lang w:val="en-GB" w:eastAsia="zh-CN"/>
              </w:rPr>
            </w:pPr>
            <w:r w:rsidRPr="007D6E70">
              <w:rPr>
                <w:rFonts w:eastAsia="宋体"/>
                <w:sz w:val="20"/>
                <w:szCs w:val="20"/>
                <w:lang w:val="en-GB" w:eastAsia="zh-CN"/>
              </w:rPr>
              <w:t>-</w:t>
            </w:r>
            <w:r w:rsidRPr="007D6E70">
              <w:rPr>
                <w:rFonts w:eastAsia="宋体"/>
                <w:sz w:val="20"/>
                <w:szCs w:val="20"/>
                <w:lang w:val="en-GB" w:eastAsia="zh-CN"/>
              </w:rPr>
              <w:tab/>
              <w:t>T</w:t>
            </w:r>
            <w:r w:rsidRPr="007D6E70">
              <w:rPr>
                <w:rFonts w:eastAsia="宋体"/>
                <w:sz w:val="20"/>
                <w:szCs w:val="20"/>
                <w:vertAlign w:val="subscript"/>
                <w:lang w:val="en-GB" w:eastAsia="zh-CN"/>
              </w:rPr>
              <w:t>SMTC_MAX</w:t>
            </w:r>
            <w:r w:rsidRPr="007D6E70">
              <w:rPr>
                <w:rFonts w:eastAsia="宋体"/>
                <w:sz w:val="20"/>
                <w:szCs w:val="20"/>
                <w:lang w:val="en-GB" w:eastAsia="zh-CN"/>
              </w:rPr>
              <w:t xml:space="preserve"> is bounded to a minimum value of 10ms.</w:t>
            </w:r>
          </w:p>
          <w:p w14:paraId="5A647C50" w14:textId="77777777" w:rsidR="007D6E70" w:rsidRPr="007D6E70" w:rsidRDefault="007D6E70" w:rsidP="007D6E70">
            <w:pPr>
              <w:spacing w:after="180"/>
              <w:ind w:left="851"/>
              <w:rPr>
                <w:rFonts w:eastAsia="宋体"/>
                <w:sz w:val="20"/>
                <w:szCs w:val="20"/>
                <w:lang w:val="en-GB" w:eastAsia="zh-CN"/>
              </w:rPr>
            </w:pPr>
            <w:r w:rsidRPr="007D6E70">
              <w:rPr>
                <w:rFonts w:eastAsia="宋体"/>
                <w:sz w:val="20"/>
                <w:szCs w:val="20"/>
                <w:lang w:val="en-GB" w:eastAsia="zh-CN"/>
              </w:rPr>
              <w:t>T</w:t>
            </w:r>
            <w:r w:rsidRPr="007D6E70">
              <w:rPr>
                <w:rFonts w:eastAsia="宋体"/>
                <w:sz w:val="20"/>
                <w:szCs w:val="20"/>
                <w:vertAlign w:val="subscript"/>
                <w:lang w:val="en-GB" w:eastAsia="zh-CN"/>
              </w:rPr>
              <w:t>rs</w:t>
            </w:r>
            <w:r w:rsidRPr="007D6E70">
              <w:rPr>
                <w:rFonts w:eastAsia="宋体"/>
                <w:sz w:val="20"/>
                <w:szCs w:val="20"/>
                <w:lang w:val="en-GB" w:eastAsia="zh-CN"/>
              </w:rPr>
              <w:t xml:space="preserve"> is the SMTC periodicity of the SCell being activated if the UE has been provided with an SMTC configuration for the SCell in SCell addition message, otherwise T</w:t>
            </w:r>
            <w:r w:rsidRPr="007D6E70">
              <w:rPr>
                <w:rFonts w:eastAsia="宋体"/>
                <w:sz w:val="20"/>
                <w:szCs w:val="20"/>
                <w:vertAlign w:val="subscript"/>
                <w:lang w:val="en-GB" w:eastAsia="zh-CN"/>
              </w:rPr>
              <w:t>rs</w:t>
            </w:r>
            <w:r w:rsidRPr="007D6E70">
              <w:rPr>
                <w:rFonts w:eastAsia="宋体"/>
                <w:sz w:val="20"/>
                <w:szCs w:val="20"/>
                <w:lang w:val="en-GB" w:eastAsia="zh-CN"/>
              </w:rPr>
              <w:t xml:space="preserve"> is the SMTC configured in the measObjectNR having the same SSB frequency and subcarrier spacing. If the UE is not provided SMTC configuration or measurement object on this frequency, the requirement which involves T</w:t>
            </w:r>
            <w:r w:rsidRPr="007D6E70">
              <w:rPr>
                <w:rFonts w:eastAsia="宋体"/>
                <w:sz w:val="20"/>
                <w:szCs w:val="20"/>
                <w:vertAlign w:val="subscript"/>
                <w:lang w:val="en-GB" w:eastAsia="zh-CN"/>
              </w:rPr>
              <w:t>rs</w:t>
            </w:r>
            <w:r w:rsidRPr="007D6E70">
              <w:rPr>
                <w:rFonts w:eastAsia="宋体"/>
                <w:sz w:val="20"/>
                <w:szCs w:val="20"/>
                <w:lang w:val="en-GB" w:eastAsia="zh-CN"/>
              </w:rPr>
              <w:t xml:space="preserve"> is applied with T</w:t>
            </w:r>
            <w:r w:rsidRPr="007D6E70">
              <w:rPr>
                <w:rFonts w:eastAsia="宋体"/>
                <w:sz w:val="20"/>
                <w:szCs w:val="20"/>
                <w:vertAlign w:val="subscript"/>
                <w:lang w:val="en-GB" w:eastAsia="zh-CN"/>
              </w:rPr>
              <w:t>rs</w:t>
            </w:r>
            <w:r w:rsidRPr="007D6E70">
              <w:rPr>
                <w:rFonts w:eastAsia="宋体"/>
                <w:sz w:val="20"/>
                <w:szCs w:val="20"/>
                <w:lang w:val="en-GB" w:eastAsia="zh-CN"/>
              </w:rPr>
              <w:t xml:space="preserve"> = 5ms assuming the SSB transmission periodicity is 5ms. There is no requirements if the SSB transmission periodicity is not 5ms</w:t>
            </w:r>
          </w:p>
          <w:p w14:paraId="5C01FD5A" w14:textId="77777777" w:rsidR="007D6E70" w:rsidRPr="007D6E70" w:rsidRDefault="007D6E70" w:rsidP="007D6E70">
            <w:pPr>
              <w:spacing w:after="180"/>
              <w:ind w:left="851"/>
              <w:rPr>
                <w:rFonts w:eastAsia="宋体"/>
                <w:sz w:val="20"/>
                <w:szCs w:val="20"/>
                <w:lang w:val="en-GB" w:eastAsia="zh-CN"/>
              </w:rPr>
            </w:pPr>
            <w:r w:rsidRPr="007D6E70">
              <w:rPr>
                <w:rFonts w:eastAsia="宋体"/>
                <w:sz w:val="20"/>
                <w:szCs w:val="20"/>
                <w:lang w:val="en-GB" w:eastAsia="zh-CN"/>
              </w:rPr>
              <w:t>T</w:t>
            </w:r>
            <w:r w:rsidRPr="007D6E70">
              <w:rPr>
                <w:rFonts w:eastAsia="宋体"/>
                <w:sz w:val="20"/>
                <w:szCs w:val="20"/>
                <w:vertAlign w:val="subscript"/>
                <w:lang w:val="en-GB" w:eastAsia="zh-CN"/>
              </w:rPr>
              <w:t>FirstSSB</w:t>
            </w:r>
            <w:r w:rsidRPr="007D6E70">
              <w:rPr>
                <w:rFonts w:eastAsia="宋体"/>
                <w:sz w:val="20"/>
                <w:szCs w:val="20"/>
                <w:lang w:val="en-GB" w:eastAsia="zh-CN"/>
              </w:rPr>
              <w:t>: is the time to first SSB indicated by the SMTC after n + T</w:t>
            </w:r>
            <w:r w:rsidRPr="007D6E70">
              <w:rPr>
                <w:rFonts w:eastAsia="宋体"/>
                <w:sz w:val="20"/>
                <w:szCs w:val="20"/>
                <w:vertAlign w:val="subscript"/>
                <w:lang w:val="en-GB" w:eastAsia="zh-CN"/>
              </w:rPr>
              <w:t>HARQ</w:t>
            </w:r>
            <w:r w:rsidRPr="007D6E70">
              <w:rPr>
                <w:rFonts w:eastAsia="宋体"/>
                <w:sz w:val="20"/>
                <w:szCs w:val="20"/>
                <w:lang w:val="en-GB" w:eastAsia="zh-CN"/>
              </w:rPr>
              <w:t>+3ms</w:t>
            </w:r>
          </w:p>
          <w:p w14:paraId="53613BF0" w14:textId="77777777" w:rsidR="007D6E70" w:rsidRPr="007D6E70" w:rsidRDefault="007D6E70" w:rsidP="007D6E70">
            <w:pPr>
              <w:spacing w:after="180"/>
              <w:ind w:left="851"/>
              <w:rPr>
                <w:rFonts w:eastAsia="宋体"/>
                <w:sz w:val="20"/>
                <w:szCs w:val="20"/>
                <w:lang w:val="en-GB" w:eastAsia="zh-CN"/>
              </w:rPr>
            </w:pPr>
            <w:r w:rsidRPr="007D6E70">
              <w:rPr>
                <w:rFonts w:eastAsia="宋体"/>
                <w:sz w:val="20"/>
                <w:szCs w:val="20"/>
                <w:lang w:val="en-GB" w:eastAsia="zh-CN"/>
              </w:rPr>
              <w:t>T</w:t>
            </w:r>
            <w:r w:rsidRPr="007D6E70">
              <w:rPr>
                <w:rFonts w:eastAsia="宋体"/>
                <w:sz w:val="20"/>
                <w:szCs w:val="20"/>
                <w:vertAlign w:val="subscript"/>
                <w:lang w:val="en-GB" w:eastAsia="zh-CN"/>
              </w:rPr>
              <w:t>FirstSSB_MAX</w:t>
            </w:r>
            <w:r w:rsidRPr="007D6E70">
              <w:rPr>
                <w:rFonts w:eastAsia="宋体"/>
                <w:sz w:val="20"/>
                <w:szCs w:val="20"/>
                <w:lang w:val="en-GB" w:eastAsia="zh-CN"/>
              </w:rPr>
              <w:t>: Is the time to first SSB indicated by the SMTC after n + T</w:t>
            </w:r>
            <w:r w:rsidRPr="007D6E70">
              <w:rPr>
                <w:rFonts w:eastAsia="宋体"/>
                <w:sz w:val="20"/>
                <w:szCs w:val="20"/>
                <w:vertAlign w:val="subscript"/>
                <w:lang w:val="en-GB" w:eastAsia="zh-CN"/>
              </w:rPr>
              <w:t>HARQ</w:t>
            </w:r>
            <w:r w:rsidRPr="007D6E70">
              <w:rPr>
                <w:rFonts w:eastAsia="宋体"/>
                <w:sz w:val="20"/>
                <w:szCs w:val="20"/>
                <w:lang w:val="en-GB" w:eastAsia="zh-CN"/>
              </w:rPr>
              <w:t>+3ms, further fulfilling:</w:t>
            </w:r>
          </w:p>
          <w:p w14:paraId="544542A6" w14:textId="77777777" w:rsidR="007D6E70" w:rsidRPr="007D6E70" w:rsidRDefault="007D6E70" w:rsidP="007D6E70">
            <w:pPr>
              <w:spacing w:after="180"/>
              <w:ind w:left="1135" w:hanging="284"/>
              <w:rPr>
                <w:rFonts w:eastAsia="宋体"/>
                <w:sz w:val="20"/>
                <w:szCs w:val="20"/>
                <w:lang w:val="en-GB" w:eastAsia="zh-CN"/>
              </w:rPr>
            </w:pPr>
            <w:r w:rsidRPr="007D6E70">
              <w:rPr>
                <w:rFonts w:eastAsia="宋体"/>
                <w:sz w:val="20"/>
                <w:szCs w:val="20"/>
                <w:lang w:val="en-GB" w:eastAsia="zh-CN"/>
              </w:rPr>
              <w:t>-</w:t>
            </w:r>
            <w:r w:rsidRPr="007D6E70">
              <w:rPr>
                <w:rFonts w:eastAsia="宋体"/>
                <w:sz w:val="20"/>
                <w:szCs w:val="20"/>
                <w:lang w:val="en-GB"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001AB9B1" w14:textId="77777777" w:rsidR="007D6E70" w:rsidRPr="007D6E70" w:rsidRDefault="007D6E70" w:rsidP="007D6E70">
            <w:pPr>
              <w:spacing w:after="180"/>
              <w:ind w:left="1135" w:hanging="284"/>
              <w:rPr>
                <w:sz w:val="20"/>
                <w:szCs w:val="20"/>
                <w:lang w:val="en-GB" w:eastAsia="zh-CN"/>
              </w:rPr>
            </w:pPr>
            <w:r w:rsidRPr="007D6E70">
              <w:rPr>
                <w:rFonts w:eastAsia="宋体"/>
                <w:sz w:val="20"/>
                <w:szCs w:val="20"/>
                <w:lang w:val="en-GB" w:eastAsia="zh-CN"/>
              </w:rPr>
              <w:t>-</w:t>
            </w:r>
            <w:r w:rsidRPr="007D6E70">
              <w:rPr>
                <w:rFonts w:eastAsia="宋体"/>
                <w:sz w:val="20"/>
                <w:szCs w:val="20"/>
                <w:lang w:val="en-GB" w:eastAsia="zh-CN"/>
              </w:rPr>
              <w:tab/>
              <w:t xml:space="preserve">In FR2, the occasion when all active serving cells and SCells being activated or released are transmitting SSB bursts in the same slot. </w:t>
            </w:r>
          </w:p>
          <w:p w14:paraId="1C52778C" w14:textId="77777777" w:rsidR="007D6E70" w:rsidRPr="007D6E70" w:rsidRDefault="007D6E70" w:rsidP="007D6E70">
            <w:pPr>
              <w:spacing w:after="180"/>
              <w:ind w:left="851"/>
              <w:rPr>
                <w:rFonts w:eastAsia="宋体"/>
                <w:sz w:val="20"/>
                <w:szCs w:val="20"/>
                <w:lang w:val="en-GB" w:eastAsia="zh-CN"/>
              </w:rPr>
            </w:pPr>
            <w:r w:rsidRPr="007D6E70">
              <w:rPr>
                <w:rFonts w:eastAsia="宋体"/>
                <w:sz w:val="20"/>
                <w:szCs w:val="20"/>
                <w:lang w:val="en-GB"/>
              </w:rPr>
              <w:t>T</w:t>
            </w:r>
            <w:r w:rsidRPr="007D6E70">
              <w:rPr>
                <w:rFonts w:eastAsia="宋体"/>
                <w:sz w:val="20"/>
                <w:szCs w:val="20"/>
                <w:vertAlign w:val="subscript"/>
                <w:lang w:val="en-GB"/>
              </w:rPr>
              <w:t>FineTiming</w:t>
            </w:r>
            <w:r w:rsidRPr="007D6E70">
              <w:rPr>
                <w:rFonts w:eastAsia="宋体"/>
                <w:sz w:val="20"/>
                <w:szCs w:val="20"/>
                <w:lang w:val="en-GB"/>
              </w:rPr>
              <w:t xml:space="preserve"> </w:t>
            </w:r>
            <w:r w:rsidRPr="007D6E70">
              <w:rPr>
                <w:rFonts w:eastAsia="宋体"/>
                <w:sz w:val="20"/>
                <w:szCs w:val="20"/>
                <w:lang w:val="en-GB"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22C0EAD6" w14:textId="77777777" w:rsidR="007D6E70" w:rsidRPr="007D6E70" w:rsidRDefault="007D6E70" w:rsidP="007D6E70">
            <w:pPr>
              <w:spacing w:after="180"/>
              <w:ind w:leftChars="365" w:left="876" w:firstLine="120"/>
              <w:rPr>
                <w:rFonts w:eastAsia="宋体"/>
                <w:sz w:val="20"/>
                <w:szCs w:val="20"/>
                <w:lang w:val="en-GB" w:eastAsia="zh-CN"/>
              </w:rPr>
            </w:pPr>
            <w:r w:rsidRPr="007D6E70">
              <w:rPr>
                <w:rFonts w:eastAsia="宋体"/>
                <w:sz w:val="20"/>
                <w:szCs w:val="20"/>
                <w:lang w:val="en-GB"/>
              </w:rPr>
              <w:t>T</w:t>
            </w:r>
            <w:r w:rsidRPr="007D6E70">
              <w:rPr>
                <w:rFonts w:eastAsia="宋体"/>
                <w:sz w:val="20"/>
                <w:szCs w:val="20"/>
                <w:vertAlign w:val="subscript"/>
                <w:lang w:val="en-GB"/>
              </w:rPr>
              <w:t>L1-RSRP, measure</w:t>
            </w:r>
            <w:r w:rsidRPr="007D6E70">
              <w:rPr>
                <w:rFonts w:eastAsia="宋体"/>
                <w:sz w:val="20"/>
                <w:szCs w:val="20"/>
                <w:lang w:val="en-GB" w:eastAsia="zh-CN"/>
              </w:rPr>
              <w:t xml:space="preserve"> is L1-RSRP measurement delay </w:t>
            </w:r>
            <w:r w:rsidRPr="007D6E70">
              <w:rPr>
                <w:rFonts w:eastAsia="宋体"/>
                <w:sz w:val="20"/>
                <w:szCs w:val="20"/>
                <w:lang w:val="en-GB"/>
              </w:rPr>
              <w:t>T</w:t>
            </w:r>
            <w:r w:rsidRPr="007D6E70">
              <w:rPr>
                <w:rFonts w:eastAsia="宋体"/>
                <w:sz w:val="20"/>
                <w:szCs w:val="20"/>
                <w:vertAlign w:val="subscript"/>
                <w:lang w:val="en-GB"/>
              </w:rPr>
              <w:t>L1-RSRP_Measurement_Period_SSB</w:t>
            </w:r>
            <w:r w:rsidRPr="007D6E70">
              <w:rPr>
                <w:rFonts w:eastAsia="宋体"/>
                <w:sz w:val="20"/>
                <w:szCs w:val="20"/>
                <w:lang w:val="en-GB"/>
              </w:rPr>
              <w:t xml:space="preserve"> (ms)</w:t>
            </w:r>
            <w:r w:rsidRPr="007D6E70">
              <w:rPr>
                <w:rFonts w:eastAsia="宋体"/>
                <w:b/>
                <w:sz w:val="18"/>
                <w:szCs w:val="20"/>
                <w:lang w:val="en-GB"/>
              </w:rPr>
              <w:t xml:space="preserve">  </w:t>
            </w:r>
            <w:r w:rsidRPr="007D6E70">
              <w:rPr>
                <w:rFonts w:eastAsia="宋体"/>
                <w:sz w:val="20"/>
                <w:szCs w:val="20"/>
                <w:lang w:val="en-GB" w:eastAsia="zh-CN"/>
              </w:rPr>
              <w:t xml:space="preserve"> or T</w:t>
            </w:r>
            <w:r w:rsidRPr="007D6E70">
              <w:rPr>
                <w:rFonts w:eastAsia="宋体"/>
                <w:sz w:val="20"/>
                <w:szCs w:val="20"/>
                <w:vertAlign w:val="subscript"/>
                <w:lang w:val="en-GB" w:eastAsia="zh-CN"/>
              </w:rPr>
              <w:t>L1-RSRP_Measurement_Period_CSI-RS</w:t>
            </w:r>
            <w:r w:rsidRPr="007D6E70">
              <w:rPr>
                <w:rFonts w:eastAsia="宋体"/>
                <w:sz w:val="20"/>
                <w:szCs w:val="20"/>
                <w:lang w:val="en-GB" w:eastAsia="zh-CN"/>
              </w:rPr>
              <w:t xml:space="preserve"> based on applicability as defined in </w:t>
            </w:r>
            <w:r w:rsidRPr="007D6E70">
              <w:rPr>
                <w:rFonts w:eastAsia="宋体"/>
                <w:sz w:val="20"/>
                <w:szCs w:val="20"/>
              </w:rPr>
              <w:t>clause</w:t>
            </w:r>
            <w:r w:rsidRPr="007D6E70">
              <w:rPr>
                <w:rFonts w:eastAsia="宋体"/>
                <w:sz w:val="20"/>
                <w:szCs w:val="20"/>
                <w:lang w:val="en-GB" w:eastAsia="zh-CN"/>
              </w:rPr>
              <w:t xml:space="preserve"> 9.5 assuming M=1.</w:t>
            </w:r>
          </w:p>
          <w:p w14:paraId="5DFDE5B6" w14:textId="77777777" w:rsidR="007D6E70" w:rsidRPr="007D6E70" w:rsidRDefault="007D6E70" w:rsidP="007D6E70">
            <w:pPr>
              <w:spacing w:after="180"/>
              <w:ind w:leftChars="365" w:left="876" w:firstLine="120"/>
              <w:rPr>
                <w:rFonts w:eastAsia="宋体"/>
                <w:sz w:val="20"/>
                <w:szCs w:val="20"/>
                <w:lang w:val="en-GB" w:eastAsia="zh-CN"/>
              </w:rPr>
            </w:pPr>
            <w:r w:rsidRPr="007D6E70">
              <w:rPr>
                <w:rFonts w:eastAsia="宋体"/>
                <w:sz w:val="20"/>
                <w:szCs w:val="20"/>
                <w:lang w:val="en-GB"/>
              </w:rPr>
              <w:t>T</w:t>
            </w:r>
            <w:r w:rsidRPr="007D6E70">
              <w:rPr>
                <w:rFonts w:eastAsia="宋体"/>
                <w:sz w:val="20"/>
                <w:szCs w:val="20"/>
                <w:vertAlign w:val="subscript"/>
                <w:lang w:val="en-GB"/>
              </w:rPr>
              <w:t>L1-RSRP, report</w:t>
            </w:r>
            <w:r w:rsidRPr="007D6E70">
              <w:rPr>
                <w:rFonts w:eastAsia="宋体"/>
                <w:sz w:val="20"/>
                <w:szCs w:val="20"/>
                <w:lang w:val="en-GB" w:eastAsia="zh-CN"/>
              </w:rPr>
              <w:t xml:space="preserve"> is delay of acquiring CSI reporting resources.</w:t>
            </w:r>
          </w:p>
          <w:p w14:paraId="70626C61" w14:textId="77777777" w:rsidR="007D6E70" w:rsidRPr="007D6E70" w:rsidRDefault="007D6E70" w:rsidP="007D6E70">
            <w:pPr>
              <w:spacing w:after="180"/>
              <w:ind w:leftChars="425" w:left="1020"/>
              <w:rPr>
                <w:rFonts w:eastAsia="宋体"/>
                <w:sz w:val="20"/>
                <w:szCs w:val="20"/>
                <w:lang w:val="en-GB"/>
              </w:rPr>
            </w:pPr>
            <w:r w:rsidRPr="007D6E70">
              <w:rPr>
                <w:rFonts w:eastAsia="宋体"/>
                <w:sz w:val="20"/>
                <w:szCs w:val="20"/>
                <w:lang w:val="en-GB"/>
              </w:rPr>
              <w:t>T</w:t>
            </w:r>
            <w:r w:rsidRPr="007D6E70">
              <w:rPr>
                <w:rFonts w:eastAsia="宋体"/>
                <w:sz w:val="20"/>
                <w:szCs w:val="20"/>
                <w:vertAlign w:val="subscript"/>
                <w:lang w:val="en-GB" w:eastAsia="zh-CN"/>
              </w:rPr>
              <w:t>uncertainty_MAC</w:t>
            </w:r>
            <w:r w:rsidRPr="007D6E70">
              <w:rPr>
                <w:rFonts w:eastAsia="Malgun Gothic"/>
                <w:sz w:val="20"/>
                <w:szCs w:val="20"/>
                <w:lang w:val="en-GB" w:eastAsia="zh-CN"/>
              </w:rPr>
              <w:t xml:space="preserve"> is the time period between reception of the last activation command for </w:t>
            </w:r>
            <w:r w:rsidRPr="007D6E70">
              <w:rPr>
                <w:rFonts w:eastAsia="宋体"/>
                <w:sz w:val="20"/>
                <w:szCs w:val="20"/>
                <w:lang w:val="en-GB"/>
              </w:rPr>
              <w:t>PDCCH TCI, PDSCH TCI (when applicable) and semi-persistent CSI-RS for CQI reporting (when applicable) relative to</w:t>
            </w:r>
          </w:p>
          <w:p w14:paraId="0AE4A959" w14:textId="77777777" w:rsidR="007D6E70" w:rsidRPr="007D6E70" w:rsidRDefault="007D6E70" w:rsidP="007D6E70">
            <w:pPr>
              <w:spacing w:after="180"/>
              <w:ind w:left="1219" w:hanging="284"/>
              <w:rPr>
                <w:rFonts w:eastAsia="宋体"/>
                <w:sz w:val="20"/>
                <w:szCs w:val="20"/>
                <w:lang w:val="en-GB" w:eastAsia="zh-CN"/>
              </w:rPr>
            </w:pPr>
            <w:r w:rsidRPr="007D6E70">
              <w:rPr>
                <w:rFonts w:eastAsia="宋体"/>
                <w:sz w:val="20"/>
                <w:szCs w:val="20"/>
                <w:lang w:val="en-GB" w:eastAsia="zh-CN"/>
              </w:rPr>
              <w:t>-</w:t>
            </w:r>
            <w:r w:rsidRPr="007D6E70">
              <w:rPr>
                <w:rFonts w:eastAsia="宋体"/>
                <w:sz w:val="20"/>
                <w:szCs w:val="20"/>
                <w:lang w:val="en-GB" w:eastAsia="zh-CN"/>
              </w:rPr>
              <w:tab/>
              <w:t>SCell activation command for known case;</w:t>
            </w:r>
          </w:p>
          <w:p w14:paraId="01416239" w14:textId="77777777" w:rsidR="007D6E70" w:rsidRPr="007D6E70" w:rsidRDefault="007D6E70" w:rsidP="007D6E70">
            <w:pPr>
              <w:spacing w:after="180"/>
              <w:ind w:left="1219" w:hanging="284"/>
              <w:rPr>
                <w:rFonts w:eastAsia="宋体"/>
                <w:sz w:val="20"/>
                <w:szCs w:val="20"/>
                <w:lang w:val="en-GB" w:eastAsia="zh-CN"/>
              </w:rPr>
            </w:pPr>
            <w:r w:rsidRPr="007D6E70">
              <w:rPr>
                <w:rFonts w:eastAsia="宋体"/>
                <w:sz w:val="20"/>
                <w:szCs w:val="20"/>
                <w:lang w:val="en-GB" w:eastAsia="zh-CN"/>
              </w:rPr>
              <w:t>-</w:t>
            </w:r>
            <w:r w:rsidRPr="007D6E70">
              <w:rPr>
                <w:rFonts w:eastAsia="宋体"/>
                <w:sz w:val="20"/>
                <w:szCs w:val="20"/>
                <w:lang w:val="en-GB" w:eastAsia="zh-CN"/>
              </w:rPr>
              <w:tab/>
              <w:t>First valid L1-RSRP reporting for unknown case.</w:t>
            </w:r>
          </w:p>
          <w:p w14:paraId="4461E299" w14:textId="77777777" w:rsidR="007D6E70" w:rsidRPr="007D6E70" w:rsidRDefault="007D6E70" w:rsidP="007D6E70">
            <w:pPr>
              <w:spacing w:after="180"/>
              <w:ind w:leftChars="425" w:left="1020"/>
              <w:rPr>
                <w:rFonts w:eastAsia="宋体"/>
                <w:sz w:val="20"/>
                <w:szCs w:val="20"/>
                <w:lang w:val="en-GB"/>
              </w:rPr>
            </w:pPr>
            <w:r w:rsidRPr="007D6E70">
              <w:rPr>
                <w:rFonts w:eastAsia="宋体"/>
                <w:sz w:val="20"/>
                <w:szCs w:val="20"/>
                <w:lang w:val="en-GB"/>
              </w:rPr>
              <w:t>T</w:t>
            </w:r>
            <w:r w:rsidRPr="007D6E70">
              <w:rPr>
                <w:rFonts w:eastAsia="宋体"/>
                <w:sz w:val="20"/>
                <w:szCs w:val="20"/>
                <w:vertAlign w:val="subscript"/>
                <w:lang w:val="en-GB" w:eastAsia="zh-CN"/>
              </w:rPr>
              <w:t>uncertainty_RRC</w:t>
            </w:r>
            <w:r w:rsidRPr="007D6E70">
              <w:rPr>
                <w:rFonts w:eastAsia="Malgun Gothic"/>
                <w:sz w:val="20"/>
                <w:szCs w:val="20"/>
                <w:lang w:val="en-GB" w:eastAsia="zh-CN"/>
              </w:rPr>
              <w:t xml:space="preserve"> is the time period between reception of the RRC configuration message </w:t>
            </w:r>
            <w:r w:rsidRPr="007D6E70">
              <w:rPr>
                <w:rFonts w:eastAsia="宋体"/>
                <w:sz w:val="20"/>
                <w:szCs w:val="20"/>
                <w:lang w:val="en-GB"/>
              </w:rPr>
              <w:t>for TCI of periodic CSI-RS for CQI reporting (when applicable) relative to</w:t>
            </w:r>
          </w:p>
          <w:p w14:paraId="7A3EE2C5" w14:textId="77777777" w:rsidR="007D6E70" w:rsidRPr="007D6E70" w:rsidRDefault="007D6E70" w:rsidP="007D6E70">
            <w:pPr>
              <w:spacing w:after="180"/>
              <w:ind w:left="1219" w:hanging="284"/>
              <w:rPr>
                <w:rFonts w:eastAsia="宋体"/>
                <w:sz w:val="20"/>
                <w:szCs w:val="20"/>
                <w:lang w:val="en-GB" w:eastAsia="zh-CN"/>
              </w:rPr>
            </w:pPr>
            <w:r w:rsidRPr="007D6E70">
              <w:rPr>
                <w:rFonts w:eastAsia="宋体"/>
                <w:sz w:val="20"/>
                <w:szCs w:val="20"/>
                <w:lang w:val="en-GB" w:eastAsia="zh-CN"/>
              </w:rPr>
              <w:t>-</w:t>
            </w:r>
            <w:r w:rsidRPr="007D6E70">
              <w:rPr>
                <w:rFonts w:eastAsia="宋体"/>
                <w:sz w:val="20"/>
                <w:szCs w:val="20"/>
                <w:lang w:val="en-GB" w:eastAsia="zh-CN"/>
              </w:rPr>
              <w:tab/>
              <w:t>SCell activation command for known case;</w:t>
            </w:r>
          </w:p>
          <w:p w14:paraId="598E870B" w14:textId="77777777" w:rsidR="007D6E70" w:rsidRPr="007D6E70" w:rsidRDefault="007D6E70" w:rsidP="007D6E70">
            <w:pPr>
              <w:spacing w:after="180"/>
              <w:ind w:left="1219" w:hanging="284"/>
              <w:rPr>
                <w:rFonts w:eastAsia="宋体"/>
                <w:sz w:val="20"/>
                <w:szCs w:val="20"/>
                <w:lang w:val="en-GB" w:eastAsia="zh-CN"/>
              </w:rPr>
            </w:pPr>
            <w:r w:rsidRPr="007D6E70">
              <w:rPr>
                <w:rFonts w:eastAsia="宋体"/>
                <w:sz w:val="20"/>
                <w:szCs w:val="20"/>
                <w:lang w:val="en-GB" w:eastAsia="zh-CN"/>
              </w:rPr>
              <w:lastRenderedPageBreak/>
              <w:t>-</w:t>
            </w:r>
            <w:r w:rsidRPr="007D6E70">
              <w:rPr>
                <w:rFonts w:eastAsia="宋体"/>
                <w:sz w:val="20"/>
                <w:szCs w:val="20"/>
                <w:lang w:val="en-GB" w:eastAsia="zh-CN"/>
              </w:rPr>
              <w:tab/>
              <w:t>First valid L1-RSRP reporting for unknown case.</w:t>
            </w:r>
          </w:p>
          <w:p w14:paraId="4BDF84FE" w14:textId="77777777" w:rsidR="007D6E70" w:rsidRPr="007D6E70" w:rsidRDefault="007D6E70" w:rsidP="007D6E70">
            <w:pPr>
              <w:spacing w:after="180"/>
              <w:ind w:left="1135" w:hanging="284"/>
              <w:rPr>
                <w:rFonts w:eastAsia="宋体"/>
                <w:sz w:val="20"/>
                <w:szCs w:val="20"/>
                <w:lang w:val="en-GB" w:eastAsia="zh-CN"/>
              </w:rPr>
            </w:pPr>
            <w:r w:rsidRPr="007D6E70">
              <w:rPr>
                <w:rFonts w:eastAsia="宋体"/>
                <w:sz w:val="20"/>
                <w:szCs w:val="20"/>
                <w:lang w:val="en-GB"/>
              </w:rPr>
              <w:t>T</w:t>
            </w:r>
            <w:r w:rsidRPr="007D6E70">
              <w:rPr>
                <w:rFonts w:eastAsia="宋体"/>
                <w:sz w:val="20"/>
                <w:szCs w:val="20"/>
                <w:vertAlign w:val="subscript"/>
                <w:lang w:val="en-GB"/>
              </w:rPr>
              <w:t>RRC_delay</w:t>
            </w:r>
            <w:r w:rsidRPr="007D6E70">
              <w:rPr>
                <w:rFonts w:eastAsia="宋体"/>
                <w:sz w:val="20"/>
                <w:szCs w:val="20"/>
                <w:lang w:val="en-GB"/>
              </w:rPr>
              <w:t xml:space="preserve"> is the RRC procedure delay as specified in [2].</w:t>
            </w:r>
          </w:p>
          <w:p w14:paraId="58FDCF80" w14:textId="77777777" w:rsidR="007D6E70" w:rsidRPr="007D6E70" w:rsidRDefault="007D6E70" w:rsidP="007D6E70">
            <w:pPr>
              <w:spacing w:after="180"/>
              <w:ind w:leftChars="300" w:left="720"/>
              <w:rPr>
                <w:rFonts w:eastAsia="宋体"/>
                <w:sz w:val="20"/>
                <w:szCs w:val="20"/>
                <w:lang w:val="en-GB"/>
              </w:rPr>
            </w:pPr>
            <w:r w:rsidRPr="007D6E70">
              <w:rPr>
                <w:rFonts w:eastAsia="宋体"/>
                <w:sz w:val="20"/>
                <w:szCs w:val="20"/>
                <w:lang w:val="en-GB"/>
              </w:rPr>
              <w:t>T</w:t>
            </w:r>
            <w:r w:rsidRPr="007D6E70">
              <w:rPr>
                <w:rFonts w:eastAsia="宋体"/>
                <w:sz w:val="20"/>
                <w:szCs w:val="20"/>
                <w:vertAlign w:val="subscript"/>
                <w:lang w:val="en-GB"/>
              </w:rPr>
              <w:t>CSI_reporting</w:t>
            </w:r>
            <w:r w:rsidRPr="007D6E70">
              <w:rPr>
                <w:rFonts w:eastAsia="宋体"/>
                <w:sz w:val="20"/>
                <w:szCs w:val="20"/>
                <w:lang w:val="en-GB"/>
              </w:rPr>
              <w:t xml:space="preserve"> is the delay (in ms) </w:t>
            </w:r>
            <w:r w:rsidRPr="007D6E70">
              <w:rPr>
                <w:rFonts w:eastAsia="宋体"/>
                <w:sz w:val="20"/>
                <w:szCs w:val="20"/>
                <w:lang w:val="en-GB" w:eastAsia="zh-CN"/>
              </w:rPr>
              <w:t xml:space="preserve">including </w:t>
            </w:r>
            <w:r w:rsidRPr="007D6E70">
              <w:rPr>
                <w:rFonts w:eastAsia="宋体"/>
                <w:sz w:val="20"/>
                <w:szCs w:val="20"/>
                <w:lang w:val="en-GB"/>
              </w:rPr>
              <w:t>uncertainty in acquiring the first available downlink CSI reference resource</w:t>
            </w:r>
            <w:r w:rsidRPr="007D6E70">
              <w:rPr>
                <w:rFonts w:eastAsia="宋体"/>
                <w:sz w:val="20"/>
                <w:szCs w:val="20"/>
                <w:lang w:val="en-GB" w:eastAsia="zh-CN"/>
              </w:rPr>
              <w:t xml:space="preserve">, UE processing time for CSI reporting and </w:t>
            </w:r>
            <w:r w:rsidRPr="007D6E70">
              <w:rPr>
                <w:rFonts w:eastAsia="宋体"/>
                <w:sz w:val="20"/>
                <w:szCs w:val="20"/>
                <w:lang w:val="en-GB"/>
              </w:rPr>
              <w:t>uncertainty in acquiring the first available CSI reporting resources as specified in TS 38.331 [2].</w:t>
            </w:r>
          </w:p>
          <w:p w14:paraId="1ED2E4C9" w14:textId="1C0E496E" w:rsidR="00A113A0" w:rsidRPr="00DA3A75" w:rsidRDefault="00A113A0" w:rsidP="0090775E">
            <w:pPr>
              <w:pStyle w:val="a0"/>
              <w:spacing w:after="0"/>
              <w:rPr>
                <w:rFonts w:eastAsia="宋体"/>
                <w:noProof/>
                <w:lang w:eastAsia="zh-CN"/>
              </w:rPr>
            </w:pPr>
          </w:p>
        </w:tc>
      </w:tr>
    </w:tbl>
    <w:p w14:paraId="59E523BA" w14:textId="77777777" w:rsidR="00A113A0" w:rsidRPr="00C150CA" w:rsidRDefault="00A113A0" w:rsidP="00A113A0">
      <w:pPr>
        <w:pStyle w:val="a0"/>
        <w:spacing w:after="0"/>
        <w:rPr>
          <w:rFonts w:eastAsia="宋体"/>
          <w:lang w:eastAsia="zh-CN"/>
        </w:rPr>
      </w:pPr>
    </w:p>
    <w:bookmarkEnd w:id="1"/>
    <w:p w14:paraId="3088EA5E" w14:textId="77777777" w:rsidR="007F4C74" w:rsidRPr="001F0635" w:rsidRDefault="007F4C74" w:rsidP="00F97727">
      <w:pPr>
        <w:pStyle w:val="a0"/>
        <w:spacing w:after="0"/>
        <w:rPr>
          <w:rFonts w:eastAsia="宋体"/>
          <w:sz w:val="18"/>
          <w:lang w:eastAsia="zh-CN"/>
        </w:rPr>
      </w:pPr>
    </w:p>
    <w:sectPr w:rsidR="007F4C74" w:rsidRPr="001F0635">
      <w:footerReference w:type="default" r:id="rId10"/>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5314D" w16cex:dateUtc="2020-08-05T05: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0A21B97" w16cid:durableId="22D52DAC"/>
  <w16cid:commentId w16cid:paraId="3E85B51B" w16cid:durableId="22D52DAD"/>
  <w16cid:commentId w16cid:paraId="5A53FC14" w16cid:durableId="22D5314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96FDE1" w14:textId="77777777" w:rsidR="001D712E" w:rsidRDefault="001D712E">
      <w:r>
        <w:separator/>
      </w:r>
    </w:p>
  </w:endnote>
  <w:endnote w:type="continuationSeparator" w:id="0">
    <w:p w14:paraId="54F44E64" w14:textId="77777777" w:rsidR="001D712E" w:rsidRDefault="001D7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6ACB0" w14:textId="21026540" w:rsidR="0090775E" w:rsidRPr="00E7456F" w:rsidRDefault="0090775E" w:rsidP="00E7456F">
    <w:pPr>
      <w:pStyle w:val="ab"/>
      <w:jc w:val="center"/>
    </w:pPr>
    <w:r>
      <w:rPr>
        <w:rStyle w:val="ac"/>
      </w:rPr>
      <w:fldChar w:fldCharType="begin"/>
    </w:r>
    <w:r>
      <w:rPr>
        <w:rStyle w:val="ac"/>
      </w:rPr>
      <w:instrText xml:space="preserve"> PAGE </w:instrText>
    </w:r>
    <w:r>
      <w:rPr>
        <w:rStyle w:val="ac"/>
      </w:rPr>
      <w:fldChar w:fldCharType="separate"/>
    </w:r>
    <w:r w:rsidR="00570DD7">
      <w:rPr>
        <w:rStyle w:val="ac"/>
        <w:noProof/>
      </w:rPr>
      <w:t>3</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570DD7">
      <w:rPr>
        <w:rStyle w:val="ac"/>
        <w:noProof/>
      </w:rPr>
      <w:t>10</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ECCE4E" w14:textId="77777777" w:rsidR="001D712E" w:rsidRDefault="001D712E">
      <w:r>
        <w:separator/>
      </w:r>
    </w:p>
  </w:footnote>
  <w:footnote w:type="continuationSeparator" w:id="0">
    <w:p w14:paraId="74ADCB4A" w14:textId="77777777" w:rsidR="001D712E" w:rsidRDefault="001D71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16A74348"/>
    <w:multiLevelType w:val="hybridMultilevel"/>
    <w:tmpl w:val="F000F82A"/>
    <w:lvl w:ilvl="0" w:tplc="6A1E6E34">
      <w:start w:val="1"/>
      <w:numFmt w:val="bullet"/>
      <w:lvlText w:val="•"/>
      <w:lvlJc w:val="left"/>
      <w:pPr>
        <w:ind w:left="420" w:hanging="420"/>
      </w:pPr>
      <w:rPr>
        <w:rFonts w:ascii="Arial" w:hAnsi="Arial" w:hint="default"/>
      </w:rPr>
    </w:lvl>
    <w:lvl w:ilvl="1" w:tplc="DD56BEB8">
      <w:start w:val="2"/>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4686D"/>
    <w:multiLevelType w:val="hybridMultilevel"/>
    <w:tmpl w:val="2FA06DEE"/>
    <w:lvl w:ilvl="0" w:tplc="270074C0">
      <w:start w:val="5"/>
      <w:numFmt w:val="bullet"/>
      <w:lvlText w:val="-"/>
      <w:lvlJc w:val="left"/>
      <w:pPr>
        <w:ind w:left="420" w:hanging="420"/>
      </w:pPr>
      <w:rPr>
        <w:rFonts w:ascii="Times New Roman" w:eastAsiaTheme="minorEastAsia" w:hAnsi="Times New Roman" w:cs="Times New Roman" w:hint="default"/>
      </w:rPr>
    </w:lvl>
    <w:lvl w:ilvl="1" w:tplc="E4646A06">
      <w:start w:val="1"/>
      <w:numFmt w:val="bullet"/>
      <w:lvlText w:val="•"/>
      <w:lvlJc w:val="left"/>
      <w:pPr>
        <w:ind w:left="840" w:hanging="420"/>
      </w:pPr>
      <w:rPr>
        <w:rFonts w:ascii="Arial" w:hAnsi="Arial" w:cs="Times New Roman" w:hint="default"/>
      </w:rPr>
    </w:lvl>
    <w:lvl w:ilvl="2" w:tplc="041D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73A4117"/>
    <w:multiLevelType w:val="hybridMultilevel"/>
    <w:tmpl w:val="FF76F78C"/>
    <w:lvl w:ilvl="0" w:tplc="270074C0">
      <w:start w:val="5"/>
      <w:numFmt w:val="bullet"/>
      <w:lvlText w:val="-"/>
      <w:lvlJc w:val="left"/>
      <w:pPr>
        <w:ind w:left="420" w:hanging="420"/>
      </w:pPr>
      <w:rPr>
        <w:rFonts w:ascii="Times New Roman" w:eastAsiaTheme="minorEastAsia" w:hAnsi="Times New Roman" w:cs="Times New Roman" w:hint="default"/>
      </w:rPr>
    </w:lvl>
    <w:lvl w:ilvl="1" w:tplc="312E2BB4">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E654C80"/>
    <w:multiLevelType w:val="hybridMultilevel"/>
    <w:tmpl w:val="2E0E428C"/>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3C259B5"/>
    <w:multiLevelType w:val="hybridMultilevel"/>
    <w:tmpl w:val="75860DAC"/>
    <w:lvl w:ilvl="0" w:tplc="96F0F7DC">
      <w:start w:val="1"/>
      <w:numFmt w:val="bullet"/>
      <w:lvlText w:val="-"/>
      <w:lvlJc w:val="left"/>
      <w:pPr>
        <w:ind w:left="520" w:hanging="420"/>
      </w:pPr>
      <w:rPr>
        <w:rFonts w:ascii="Times New Roman" w:eastAsia="Times New Roman" w:hAnsi="Times New Roman" w:cs="Times New Roman" w:hint="default"/>
      </w:rPr>
    </w:lvl>
    <w:lvl w:ilvl="1" w:tplc="E4646A06">
      <w:start w:val="1"/>
      <w:numFmt w:val="bullet"/>
      <w:lvlText w:val="•"/>
      <w:lvlJc w:val="left"/>
      <w:pPr>
        <w:ind w:left="940" w:hanging="420"/>
      </w:pPr>
      <w:rPr>
        <w:rFonts w:ascii="Arial" w:hAnsi="Arial" w:cs="Times New Roman" w:hint="default"/>
      </w:rPr>
    </w:lvl>
    <w:lvl w:ilvl="2" w:tplc="270074C0">
      <w:start w:val="5"/>
      <w:numFmt w:val="bullet"/>
      <w:lvlText w:val="-"/>
      <w:lvlJc w:val="left"/>
      <w:pPr>
        <w:ind w:left="1360" w:hanging="420"/>
      </w:pPr>
      <w:rPr>
        <w:rFonts w:ascii="Times New Roman" w:eastAsiaTheme="minorEastAsia" w:hAnsi="Times New Roman" w:cs="Times New Roman"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7197A19"/>
    <w:multiLevelType w:val="hybridMultilevel"/>
    <w:tmpl w:val="6C6AA298"/>
    <w:lvl w:ilvl="0" w:tplc="6A1E6E34">
      <w:start w:val="1"/>
      <w:numFmt w:val="bullet"/>
      <w:lvlText w:val="•"/>
      <w:lvlJc w:val="left"/>
      <w:pPr>
        <w:ind w:left="420" w:hanging="420"/>
      </w:pPr>
      <w:rPr>
        <w:rFonts w:ascii="Arial" w:hAnsi="Arial" w:hint="default"/>
      </w:rPr>
    </w:lvl>
    <w:lvl w:ilvl="1" w:tplc="DD56BEB8">
      <w:start w:val="2"/>
      <w:numFmt w:val="bullet"/>
      <w:lvlText w:val="-"/>
      <w:lvlJc w:val="left"/>
      <w:pPr>
        <w:ind w:left="840" w:hanging="420"/>
      </w:pPr>
      <w:rPr>
        <w:rFonts w:ascii="Calibri" w:eastAsia="Calibri" w:hAnsi="Calibri" w:cs="Times New Roman" w:hint="default"/>
      </w:rPr>
    </w:lvl>
    <w:lvl w:ilvl="2" w:tplc="6A1E6E34">
      <w:start w:val="1"/>
      <w:numFmt w:val="bullet"/>
      <w:lvlText w:val="•"/>
      <w:lvlJc w:val="left"/>
      <w:pPr>
        <w:ind w:left="1260" w:hanging="420"/>
      </w:pPr>
      <w:rPr>
        <w:rFonts w:ascii="Arial" w:hAnsi="Arial" w:hint="default"/>
      </w:rPr>
    </w:lvl>
    <w:lvl w:ilvl="3" w:tplc="6A1E6E3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6"/>
  </w:num>
  <w:num w:numId="2">
    <w:abstractNumId w:val="0"/>
  </w:num>
  <w:num w:numId="3">
    <w:abstractNumId w:val="15"/>
  </w:num>
  <w:num w:numId="4">
    <w:abstractNumId w:val="2"/>
  </w:num>
  <w:num w:numId="5">
    <w:abstractNumId w:val="14"/>
  </w:num>
  <w:num w:numId="6">
    <w:abstractNumId w:val="17"/>
  </w:num>
  <w:num w:numId="7">
    <w:abstractNumId w:val="10"/>
  </w:num>
  <w:num w:numId="8">
    <w:abstractNumId w:val="7"/>
  </w:num>
  <w:num w:numId="9">
    <w:abstractNumId w:val="11"/>
  </w:num>
  <w:num w:numId="10">
    <w:abstractNumId w:val="9"/>
  </w:num>
  <w:num w:numId="11">
    <w:abstractNumId w:val="1"/>
  </w:num>
  <w:num w:numId="12">
    <w:abstractNumId w:val="12"/>
  </w:num>
  <w:num w:numId="13">
    <w:abstractNumId w:val="4"/>
  </w:num>
  <w:num w:numId="14">
    <w:abstractNumId w:val="6"/>
  </w:num>
  <w:num w:numId="15">
    <w:abstractNumId w:val="8"/>
  </w:num>
  <w:num w:numId="16">
    <w:abstractNumId w:val="5"/>
  </w:num>
  <w:num w:numId="17">
    <w:abstractNumId w:val="13"/>
  </w:num>
  <w:num w:numId="1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activeWritingStyle w:appName="MSWord" w:lang="en-US" w:vendorID="64" w:dllVersion="131078" w:nlCheck="1" w:checkStyle="0"/>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K1NDUxsjA2MDcwMDZU0lEKTi0uzszPAykwrwUAou2bdiwAAAA="/>
  </w:docVars>
  <w:rsids>
    <w:rsidRoot w:val="007B0733"/>
    <w:rsid w:val="0000279E"/>
    <w:rsid w:val="000031CC"/>
    <w:rsid w:val="00004DD6"/>
    <w:rsid w:val="000051DF"/>
    <w:rsid w:val="00005B9C"/>
    <w:rsid w:val="00006194"/>
    <w:rsid w:val="000069B9"/>
    <w:rsid w:val="0000719C"/>
    <w:rsid w:val="000100CC"/>
    <w:rsid w:val="00011D5C"/>
    <w:rsid w:val="0001449A"/>
    <w:rsid w:val="00014788"/>
    <w:rsid w:val="00015B22"/>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098"/>
    <w:rsid w:val="00033B21"/>
    <w:rsid w:val="00033C13"/>
    <w:rsid w:val="00034348"/>
    <w:rsid w:val="000347B4"/>
    <w:rsid w:val="00034A56"/>
    <w:rsid w:val="00037290"/>
    <w:rsid w:val="0003734D"/>
    <w:rsid w:val="000377BB"/>
    <w:rsid w:val="000377D9"/>
    <w:rsid w:val="00041699"/>
    <w:rsid w:val="00041D81"/>
    <w:rsid w:val="0004507B"/>
    <w:rsid w:val="00045272"/>
    <w:rsid w:val="00045D5B"/>
    <w:rsid w:val="00046452"/>
    <w:rsid w:val="000471C5"/>
    <w:rsid w:val="00047624"/>
    <w:rsid w:val="00047A6D"/>
    <w:rsid w:val="00047AC6"/>
    <w:rsid w:val="0005100C"/>
    <w:rsid w:val="0005168C"/>
    <w:rsid w:val="00051C62"/>
    <w:rsid w:val="00051EC7"/>
    <w:rsid w:val="00052402"/>
    <w:rsid w:val="000528A1"/>
    <w:rsid w:val="000547C0"/>
    <w:rsid w:val="00055ACB"/>
    <w:rsid w:val="00055BDB"/>
    <w:rsid w:val="00055E30"/>
    <w:rsid w:val="00055FCB"/>
    <w:rsid w:val="00056F99"/>
    <w:rsid w:val="0005742B"/>
    <w:rsid w:val="00057CB6"/>
    <w:rsid w:val="00060E2B"/>
    <w:rsid w:val="0006200C"/>
    <w:rsid w:val="00062D25"/>
    <w:rsid w:val="00062D7E"/>
    <w:rsid w:val="00062F8A"/>
    <w:rsid w:val="000636C4"/>
    <w:rsid w:val="00063C9E"/>
    <w:rsid w:val="00065022"/>
    <w:rsid w:val="00066D41"/>
    <w:rsid w:val="00066E3D"/>
    <w:rsid w:val="000673DF"/>
    <w:rsid w:val="00067D1C"/>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3608"/>
    <w:rsid w:val="00083AEC"/>
    <w:rsid w:val="00083EA7"/>
    <w:rsid w:val="000855F8"/>
    <w:rsid w:val="00086374"/>
    <w:rsid w:val="00086ACA"/>
    <w:rsid w:val="00086D5B"/>
    <w:rsid w:val="00087F07"/>
    <w:rsid w:val="00091832"/>
    <w:rsid w:val="00091E9D"/>
    <w:rsid w:val="00092449"/>
    <w:rsid w:val="00095318"/>
    <w:rsid w:val="00095714"/>
    <w:rsid w:val="00095718"/>
    <w:rsid w:val="0009575D"/>
    <w:rsid w:val="000958B4"/>
    <w:rsid w:val="00095B56"/>
    <w:rsid w:val="00095BBB"/>
    <w:rsid w:val="000969C4"/>
    <w:rsid w:val="00096AAC"/>
    <w:rsid w:val="00096B41"/>
    <w:rsid w:val="00096DAC"/>
    <w:rsid w:val="00097658"/>
    <w:rsid w:val="00097CD4"/>
    <w:rsid w:val="00097D7C"/>
    <w:rsid w:val="000A0537"/>
    <w:rsid w:val="000A05CD"/>
    <w:rsid w:val="000A0F57"/>
    <w:rsid w:val="000A171A"/>
    <w:rsid w:val="000A18B2"/>
    <w:rsid w:val="000A4D42"/>
    <w:rsid w:val="000A5D9E"/>
    <w:rsid w:val="000A66F1"/>
    <w:rsid w:val="000A6CDD"/>
    <w:rsid w:val="000A7506"/>
    <w:rsid w:val="000B01B5"/>
    <w:rsid w:val="000B0B02"/>
    <w:rsid w:val="000B1412"/>
    <w:rsid w:val="000B19EC"/>
    <w:rsid w:val="000B2AFE"/>
    <w:rsid w:val="000B31CF"/>
    <w:rsid w:val="000B3979"/>
    <w:rsid w:val="000B3BAB"/>
    <w:rsid w:val="000B3E4E"/>
    <w:rsid w:val="000B5BB8"/>
    <w:rsid w:val="000B668C"/>
    <w:rsid w:val="000B6731"/>
    <w:rsid w:val="000B7296"/>
    <w:rsid w:val="000C0887"/>
    <w:rsid w:val="000C1880"/>
    <w:rsid w:val="000C1986"/>
    <w:rsid w:val="000C19F7"/>
    <w:rsid w:val="000C1C8B"/>
    <w:rsid w:val="000C2C02"/>
    <w:rsid w:val="000C6084"/>
    <w:rsid w:val="000C69AC"/>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216"/>
    <w:rsid w:val="001103E3"/>
    <w:rsid w:val="00110BDC"/>
    <w:rsid w:val="00110CA7"/>
    <w:rsid w:val="00110E71"/>
    <w:rsid w:val="00112AB0"/>
    <w:rsid w:val="00112C61"/>
    <w:rsid w:val="00114348"/>
    <w:rsid w:val="00114BE4"/>
    <w:rsid w:val="0011627E"/>
    <w:rsid w:val="00120A87"/>
    <w:rsid w:val="00122DC7"/>
    <w:rsid w:val="0012321B"/>
    <w:rsid w:val="00123CDC"/>
    <w:rsid w:val="00123FA2"/>
    <w:rsid w:val="001256FC"/>
    <w:rsid w:val="00127E57"/>
    <w:rsid w:val="00130593"/>
    <w:rsid w:val="00130B4A"/>
    <w:rsid w:val="001316E0"/>
    <w:rsid w:val="00131A4A"/>
    <w:rsid w:val="00131C07"/>
    <w:rsid w:val="00132CD6"/>
    <w:rsid w:val="001349D5"/>
    <w:rsid w:val="00134CE4"/>
    <w:rsid w:val="00134D51"/>
    <w:rsid w:val="0013518C"/>
    <w:rsid w:val="00136EFD"/>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A25"/>
    <w:rsid w:val="00150B98"/>
    <w:rsid w:val="00150C95"/>
    <w:rsid w:val="00151437"/>
    <w:rsid w:val="00152783"/>
    <w:rsid w:val="00152E2C"/>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494"/>
    <w:rsid w:val="00174729"/>
    <w:rsid w:val="00176832"/>
    <w:rsid w:val="00180495"/>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2C10"/>
    <w:rsid w:val="001B37E4"/>
    <w:rsid w:val="001B4ACA"/>
    <w:rsid w:val="001B5566"/>
    <w:rsid w:val="001B559B"/>
    <w:rsid w:val="001B65AB"/>
    <w:rsid w:val="001B6B41"/>
    <w:rsid w:val="001B7B08"/>
    <w:rsid w:val="001C1358"/>
    <w:rsid w:val="001C1508"/>
    <w:rsid w:val="001C2127"/>
    <w:rsid w:val="001C2392"/>
    <w:rsid w:val="001C2481"/>
    <w:rsid w:val="001C29E8"/>
    <w:rsid w:val="001C2EB9"/>
    <w:rsid w:val="001C352F"/>
    <w:rsid w:val="001C4D12"/>
    <w:rsid w:val="001C4D4F"/>
    <w:rsid w:val="001C5354"/>
    <w:rsid w:val="001C5CCA"/>
    <w:rsid w:val="001C5DE9"/>
    <w:rsid w:val="001C637D"/>
    <w:rsid w:val="001C6F50"/>
    <w:rsid w:val="001C7D11"/>
    <w:rsid w:val="001C7E2A"/>
    <w:rsid w:val="001D152B"/>
    <w:rsid w:val="001D1E28"/>
    <w:rsid w:val="001D20C5"/>
    <w:rsid w:val="001D39E9"/>
    <w:rsid w:val="001D4CAE"/>
    <w:rsid w:val="001D4EF1"/>
    <w:rsid w:val="001D5888"/>
    <w:rsid w:val="001D5905"/>
    <w:rsid w:val="001D68AB"/>
    <w:rsid w:val="001D6B18"/>
    <w:rsid w:val="001D6C22"/>
    <w:rsid w:val="001D6E32"/>
    <w:rsid w:val="001D712E"/>
    <w:rsid w:val="001D724F"/>
    <w:rsid w:val="001D7798"/>
    <w:rsid w:val="001D79F6"/>
    <w:rsid w:val="001D7A31"/>
    <w:rsid w:val="001E08E5"/>
    <w:rsid w:val="001E1122"/>
    <w:rsid w:val="001E1ABE"/>
    <w:rsid w:val="001E1CDD"/>
    <w:rsid w:val="001E3E02"/>
    <w:rsid w:val="001E3FF2"/>
    <w:rsid w:val="001E4319"/>
    <w:rsid w:val="001E4627"/>
    <w:rsid w:val="001E4FC7"/>
    <w:rsid w:val="001E6183"/>
    <w:rsid w:val="001E6A17"/>
    <w:rsid w:val="001E6D77"/>
    <w:rsid w:val="001E71EF"/>
    <w:rsid w:val="001E74C3"/>
    <w:rsid w:val="001F0635"/>
    <w:rsid w:val="001F0877"/>
    <w:rsid w:val="001F0B80"/>
    <w:rsid w:val="001F20D7"/>
    <w:rsid w:val="001F2167"/>
    <w:rsid w:val="001F27B2"/>
    <w:rsid w:val="001F2F3E"/>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E3"/>
    <w:rsid w:val="002119A3"/>
    <w:rsid w:val="0021248D"/>
    <w:rsid w:val="002129B0"/>
    <w:rsid w:val="00212D58"/>
    <w:rsid w:val="00214AF1"/>
    <w:rsid w:val="00217D59"/>
    <w:rsid w:val="00220ACB"/>
    <w:rsid w:val="00220E0C"/>
    <w:rsid w:val="00221649"/>
    <w:rsid w:val="00221976"/>
    <w:rsid w:val="00222E3F"/>
    <w:rsid w:val="00223E7D"/>
    <w:rsid w:val="0022519E"/>
    <w:rsid w:val="0022538D"/>
    <w:rsid w:val="00225573"/>
    <w:rsid w:val="0022598D"/>
    <w:rsid w:val="00226DC1"/>
    <w:rsid w:val="002310ED"/>
    <w:rsid w:val="00231845"/>
    <w:rsid w:val="002319FC"/>
    <w:rsid w:val="002321A9"/>
    <w:rsid w:val="002331F3"/>
    <w:rsid w:val="00234081"/>
    <w:rsid w:val="0023460C"/>
    <w:rsid w:val="00235B7E"/>
    <w:rsid w:val="00235D5B"/>
    <w:rsid w:val="00236E37"/>
    <w:rsid w:val="00240CBA"/>
    <w:rsid w:val="00241153"/>
    <w:rsid w:val="00241894"/>
    <w:rsid w:val="00242655"/>
    <w:rsid w:val="00243EAA"/>
    <w:rsid w:val="0024460D"/>
    <w:rsid w:val="002463A2"/>
    <w:rsid w:val="002464E2"/>
    <w:rsid w:val="00247106"/>
    <w:rsid w:val="002477F2"/>
    <w:rsid w:val="00250D1E"/>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2911"/>
    <w:rsid w:val="0026304A"/>
    <w:rsid w:val="00263236"/>
    <w:rsid w:val="0026408E"/>
    <w:rsid w:val="00264D9F"/>
    <w:rsid w:val="00265647"/>
    <w:rsid w:val="00265AB1"/>
    <w:rsid w:val="00265E6D"/>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77F94"/>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4516"/>
    <w:rsid w:val="002954C3"/>
    <w:rsid w:val="00295CAF"/>
    <w:rsid w:val="00296955"/>
    <w:rsid w:val="00296B1A"/>
    <w:rsid w:val="00296D86"/>
    <w:rsid w:val="00296FB5"/>
    <w:rsid w:val="002974E9"/>
    <w:rsid w:val="00297C73"/>
    <w:rsid w:val="002A29D3"/>
    <w:rsid w:val="002A2C40"/>
    <w:rsid w:val="002A313D"/>
    <w:rsid w:val="002A4CBF"/>
    <w:rsid w:val="002A6322"/>
    <w:rsid w:val="002A7EA8"/>
    <w:rsid w:val="002B0AF1"/>
    <w:rsid w:val="002B106C"/>
    <w:rsid w:val="002B106F"/>
    <w:rsid w:val="002B17F3"/>
    <w:rsid w:val="002B277A"/>
    <w:rsid w:val="002B34B3"/>
    <w:rsid w:val="002B4981"/>
    <w:rsid w:val="002B4E57"/>
    <w:rsid w:val="002B57CE"/>
    <w:rsid w:val="002B5F48"/>
    <w:rsid w:val="002B6C4A"/>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39E2"/>
    <w:rsid w:val="002D4E32"/>
    <w:rsid w:val="002D54F4"/>
    <w:rsid w:val="002D59A7"/>
    <w:rsid w:val="002D5ECC"/>
    <w:rsid w:val="002E09DB"/>
    <w:rsid w:val="002E1196"/>
    <w:rsid w:val="002E12CF"/>
    <w:rsid w:val="002E202D"/>
    <w:rsid w:val="002E4858"/>
    <w:rsid w:val="002E5303"/>
    <w:rsid w:val="002E6141"/>
    <w:rsid w:val="002E755D"/>
    <w:rsid w:val="002E7775"/>
    <w:rsid w:val="002E7C0F"/>
    <w:rsid w:val="002E7FEA"/>
    <w:rsid w:val="002F0034"/>
    <w:rsid w:val="002F035B"/>
    <w:rsid w:val="002F142D"/>
    <w:rsid w:val="002F1A77"/>
    <w:rsid w:val="002F2851"/>
    <w:rsid w:val="002F2924"/>
    <w:rsid w:val="002F2BAD"/>
    <w:rsid w:val="002F2E09"/>
    <w:rsid w:val="002F3308"/>
    <w:rsid w:val="002F4FB0"/>
    <w:rsid w:val="002F5C39"/>
    <w:rsid w:val="002F6925"/>
    <w:rsid w:val="00303528"/>
    <w:rsid w:val="00303AED"/>
    <w:rsid w:val="003040FA"/>
    <w:rsid w:val="003048A7"/>
    <w:rsid w:val="0030544C"/>
    <w:rsid w:val="00305DFC"/>
    <w:rsid w:val="00310E76"/>
    <w:rsid w:val="00311C7C"/>
    <w:rsid w:val="00312249"/>
    <w:rsid w:val="0031252B"/>
    <w:rsid w:val="0031342C"/>
    <w:rsid w:val="003141DE"/>
    <w:rsid w:val="00314F95"/>
    <w:rsid w:val="003157EB"/>
    <w:rsid w:val="00316981"/>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7F2"/>
    <w:rsid w:val="00332A08"/>
    <w:rsid w:val="003340D8"/>
    <w:rsid w:val="00334476"/>
    <w:rsid w:val="00334592"/>
    <w:rsid w:val="003346FF"/>
    <w:rsid w:val="00334DA1"/>
    <w:rsid w:val="00335451"/>
    <w:rsid w:val="0033620D"/>
    <w:rsid w:val="003367CC"/>
    <w:rsid w:val="00340D38"/>
    <w:rsid w:val="00340E0F"/>
    <w:rsid w:val="00340F54"/>
    <w:rsid w:val="003413FD"/>
    <w:rsid w:val="00342983"/>
    <w:rsid w:val="003437D1"/>
    <w:rsid w:val="0034413A"/>
    <w:rsid w:val="00344B23"/>
    <w:rsid w:val="00344E66"/>
    <w:rsid w:val="0034513E"/>
    <w:rsid w:val="00346524"/>
    <w:rsid w:val="00346F06"/>
    <w:rsid w:val="00347052"/>
    <w:rsid w:val="0034776A"/>
    <w:rsid w:val="00347C37"/>
    <w:rsid w:val="003506AB"/>
    <w:rsid w:val="003508A4"/>
    <w:rsid w:val="00351183"/>
    <w:rsid w:val="00352A70"/>
    <w:rsid w:val="0035314C"/>
    <w:rsid w:val="003550B4"/>
    <w:rsid w:val="003554FE"/>
    <w:rsid w:val="00356170"/>
    <w:rsid w:val="00356453"/>
    <w:rsid w:val="003567C4"/>
    <w:rsid w:val="0035750A"/>
    <w:rsid w:val="003604F9"/>
    <w:rsid w:val="003606D3"/>
    <w:rsid w:val="00362837"/>
    <w:rsid w:val="003631EB"/>
    <w:rsid w:val="00364D92"/>
    <w:rsid w:val="0036633B"/>
    <w:rsid w:val="0036761C"/>
    <w:rsid w:val="0036765F"/>
    <w:rsid w:val="00367816"/>
    <w:rsid w:val="00367877"/>
    <w:rsid w:val="00370162"/>
    <w:rsid w:val="0037173A"/>
    <w:rsid w:val="00373B5C"/>
    <w:rsid w:val="00373BE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87505"/>
    <w:rsid w:val="00390BC6"/>
    <w:rsid w:val="003929B1"/>
    <w:rsid w:val="00392DE7"/>
    <w:rsid w:val="00392EDF"/>
    <w:rsid w:val="0039591E"/>
    <w:rsid w:val="00395CD3"/>
    <w:rsid w:val="0039756F"/>
    <w:rsid w:val="00397BCC"/>
    <w:rsid w:val="00397C7F"/>
    <w:rsid w:val="003A3363"/>
    <w:rsid w:val="003A39FB"/>
    <w:rsid w:val="003A51A0"/>
    <w:rsid w:val="003A5597"/>
    <w:rsid w:val="003A64A2"/>
    <w:rsid w:val="003A66A5"/>
    <w:rsid w:val="003A6752"/>
    <w:rsid w:val="003A7134"/>
    <w:rsid w:val="003B00EE"/>
    <w:rsid w:val="003B07DD"/>
    <w:rsid w:val="003B275C"/>
    <w:rsid w:val="003B2C54"/>
    <w:rsid w:val="003B39F7"/>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1412"/>
    <w:rsid w:val="003D15CE"/>
    <w:rsid w:val="003D1853"/>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6C0"/>
    <w:rsid w:val="003E69BE"/>
    <w:rsid w:val="003E726B"/>
    <w:rsid w:val="003F0E7F"/>
    <w:rsid w:val="003F1A46"/>
    <w:rsid w:val="003F23B4"/>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27AD"/>
    <w:rsid w:val="004128A1"/>
    <w:rsid w:val="00412E40"/>
    <w:rsid w:val="004139E7"/>
    <w:rsid w:val="00414711"/>
    <w:rsid w:val="004148DC"/>
    <w:rsid w:val="004154D4"/>
    <w:rsid w:val="00415564"/>
    <w:rsid w:val="00415EED"/>
    <w:rsid w:val="0041632D"/>
    <w:rsid w:val="00417942"/>
    <w:rsid w:val="00417958"/>
    <w:rsid w:val="00420609"/>
    <w:rsid w:val="004209F3"/>
    <w:rsid w:val="00421F04"/>
    <w:rsid w:val="00422F47"/>
    <w:rsid w:val="00423300"/>
    <w:rsid w:val="00423DCA"/>
    <w:rsid w:val="004249E7"/>
    <w:rsid w:val="004250B4"/>
    <w:rsid w:val="00425DC9"/>
    <w:rsid w:val="00425E89"/>
    <w:rsid w:val="00430D80"/>
    <w:rsid w:val="004312D3"/>
    <w:rsid w:val="00431839"/>
    <w:rsid w:val="00431E02"/>
    <w:rsid w:val="00431E2A"/>
    <w:rsid w:val="00432D6F"/>
    <w:rsid w:val="004337F8"/>
    <w:rsid w:val="00434B9F"/>
    <w:rsid w:val="00434E4E"/>
    <w:rsid w:val="0043553A"/>
    <w:rsid w:val="00435575"/>
    <w:rsid w:val="00435A32"/>
    <w:rsid w:val="004366B4"/>
    <w:rsid w:val="0043726A"/>
    <w:rsid w:val="004405B2"/>
    <w:rsid w:val="00440956"/>
    <w:rsid w:val="004409AC"/>
    <w:rsid w:val="004441E2"/>
    <w:rsid w:val="00444AED"/>
    <w:rsid w:val="00444BD2"/>
    <w:rsid w:val="00445607"/>
    <w:rsid w:val="00446458"/>
    <w:rsid w:val="00446637"/>
    <w:rsid w:val="00447775"/>
    <w:rsid w:val="0045013C"/>
    <w:rsid w:val="004505BD"/>
    <w:rsid w:val="0045134F"/>
    <w:rsid w:val="00451E00"/>
    <w:rsid w:val="004547B4"/>
    <w:rsid w:val="00455C84"/>
    <w:rsid w:val="00456D2B"/>
    <w:rsid w:val="00460144"/>
    <w:rsid w:val="0046021F"/>
    <w:rsid w:val="00460BA3"/>
    <w:rsid w:val="00461013"/>
    <w:rsid w:val="0046239D"/>
    <w:rsid w:val="00463DC4"/>
    <w:rsid w:val="00464E08"/>
    <w:rsid w:val="0046553C"/>
    <w:rsid w:val="00466123"/>
    <w:rsid w:val="00466BDD"/>
    <w:rsid w:val="00467A3F"/>
    <w:rsid w:val="004701B9"/>
    <w:rsid w:val="00470B78"/>
    <w:rsid w:val="00470F31"/>
    <w:rsid w:val="004711D4"/>
    <w:rsid w:val="004720B0"/>
    <w:rsid w:val="004720FB"/>
    <w:rsid w:val="00472CC1"/>
    <w:rsid w:val="00472DF4"/>
    <w:rsid w:val="00474691"/>
    <w:rsid w:val="00474699"/>
    <w:rsid w:val="00475283"/>
    <w:rsid w:val="00475FEA"/>
    <w:rsid w:val="004769F2"/>
    <w:rsid w:val="00480DDD"/>
    <w:rsid w:val="00480FFF"/>
    <w:rsid w:val="00481A08"/>
    <w:rsid w:val="00481E41"/>
    <w:rsid w:val="00481FB9"/>
    <w:rsid w:val="004831CD"/>
    <w:rsid w:val="00483C24"/>
    <w:rsid w:val="00484368"/>
    <w:rsid w:val="00486146"/>
    <w:rsid w:val="004862C1"/>
    <w:rsid w:val="00487AAD"/>
    <w:rsid w:val="00487F15"/>
    <w:rsid w:val="00490F6A"/>
    <w:rsid w:val="00491069"/>
    <w:rsid w:val="004926CE"/>
    <w:rsid w:val="0049327F"/>
    <w:rsid w:val="00494081"/>
    <w:rsid w:val="0049514A"/>
    <w:rsid w:val="00495CA6"/>
    <w:rsid w:val="0049675E"/>
    <w:rsid w:val="00496850"/>
    <w:rsid w:val="004A0050"/>
    <w:rsid w:val="004A0A22"/>
    <w:rsid w:val="004A1558"/>
    <w:rsid w:val="004A2469"/>
    <w:rsid w:val="004A2DEB"/>
    <w:rsid w:val="004A3D7F"/>
    <w:rsid w:val="004A49D2"/>
    <w:rsid w:val="004A49EA"/>
    <w:rsid w:val="004A5113"/>
    <w:rsid w:val="004A5DAE"/>
    <w:rsid w:val="004A6E10"/>
    <w:rsid w:val="004A7D38"/>
    <w:rsid w:val="004B0409"/>
    <w:rsid w:val="004B0686"/>
    <w:rsid w:val="004B21FF"/>
    <w:rsid w:val="004B23F7"/>
    <w:rsid w:val="004B2F38"/>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28C"/>
    <w:rsid w:val="004E1A5B"/>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13DB"/>
    <w:rsid w:val="004F34C3"/>
    <w:rsid w:val="004F4016"/>
    <w:rsid w:val="004F43B7"/>
    <w:rsid w:val="004F5198"/>
    <w:rsid w:val="004F5B31"/>
    <w:rsid w:val="004F7AC9"/>
    <w:rsid w:val="005007C6"/>
    <w:rsid w:val="00501114"/>
    <w:rsid w:val="005022BE"/>
    <w:rsid w:val="0050242A"/>
    <w:rsid w:val="00502B39"/>
    <w:rsid w:val="0050425E"/>
    <w:rsid w:val="0050575B"/>
    <w:rsid w:val="00505E95"/>
    <w:rsid w:val="00506000"/>
    <w:rsid w:val="00506022"/>
    <w:rsid w:val="00510403"/>
    <w:rsid w:val="00513EE8"/>
    <w:rsid w:val="00514D60"/>
    <w:rsid w:val="00515390"/>
    <w:rsid w:val="00515C98"/>
    <w:rsid w:val="0051661B"/>
    <w:rsid w:val="005169A6"/>
    <w:rsid w:val="00516CF2"/>
    <w:rsid w:val="0051799E"/>
    <w:rsid w:val="00522AAF"/>
    <w:rsid w:val="00523D2E"/>
    <w:rsid w:val="00523DBC"/>
    <w:rsid w:val="005245D8"/>
    <w:rsid w:val="00524761"/>
    <w:rsid w:val="00524961"/>
    <w:rsid w:val="00526A6C"/>
    <w:rsid w:val="00526EAA"/>
    <w:rsid w:val="0053079F"/>
    <w:rsid w:val="005318F9"/>
    <w:rsid w:val="00531A5E"/>
    <w:rsid w:val="00531B57"/>
    <w:rsid w:val="00532D9F"/>
    <w:rsid w:val="00532E94"/>
    <w:rsid w:val="00533378"/>
    <w:rsid w:val="00533380"/>
    <w:rsid w:val="00533795"/>
    <w:rsid w:val="005345B5"/>
    <w:rsid w:val="005345DD"/>
    <w:rsid w:val="00535A5E"/>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43C7"/>
    <w:rsid w:val="00554A64"/>
    <w:rsid w:val="0055546D"/>
    <w:rsid w:val="005556E4"/>
    <w:rsid w:val="00555A24"/>
    <w:rsid w:val="00555B04"/>
    <w:rsid w:val="00556B99"/>
    <w:rsid w:val="00560CF2"/>
    <w:rsid w:val="00561742"/>
    <w:rsid w:val="00561A0B"/>
    <w:rsid w:val="00562825"/>
    <w:rsid w:val="00562AD2"/>
    <w:rsid w:val="00562DB5"/>
    <w:rsid w:val="00563BC7"/>
    <w:rsid w:val="0056573E"/>
    <w:rsid w:val="00565FF9"/>
    <w:rsid w:val="00566AB9"/>
    <w:rsid w:val="00566E67"/>
    <w:rsid w:val="005673ED"/>
    <w:rsid w:val="00567DF1"/>
    <w:rsid w:val="00570251"/>
    <w:rsid w:val="00570DD7"/>
    <w:rsid w:val="00570E63"/>
    <w:rsid w:val="005716A1"/>
    <w:rsid w:val="00571A42"/>
    <w:rsid w:val="00571ACE"/>
    <w:rsid w:val="00571F54"/>
    <w:rsid w:val="00572A00"/>
    <w:rsid w:val="00573CD7"/>
    <w:rsid w:val="00574701"/>
    <w:rsid w:val="00574A5E"/>
    <w:rsid w:val="0057570D"/>
    <w:rsid w:val="00575836"/>
    <w:rsid w:val="005775ED"/>
    <w:rsid w:val="00577709"/>
    <w:rsid w:val="00577BCF"/>
    <w:rsid w:val="005802C5"/>
    <w:rsid w:val="00581A10"/>
    <w:rsid w:val="00581A9B"/>
    <w:rsid w:val="005838EB"/>
    <w:rsid w:val="00584CB5"/>
    <w:rsid w:val="005850D5"/>
    <w:rsid w:val="00585407"/>
    <w:rsid w:val="005856CB"/>
    <w:rsid w:val="00585BA1"/>
    <w:rsid w:val="00585BC7"/>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1D"/>
    <w:rsid w:val="005A1B4C"/>
    <w:rsid w:val="005A20DA"/>
    <w:rsid w:val="005A3513"/>
    <w:rsid w:val="005A424B"/>
    <w:rsid w:val="005A47CB"/>
    <w:rsid w:val="005A4865"/>
    <w:rsid w:val="005A4BD1"/>
    <w:rsid w:val="005A4C81"/>
    <w:rsid w:val="005B0C35"/>
    <w:rsid w:val="005B0E0F"/>
    <w:rsid w:val="005B0E71"/>
    <w:rsid w:val="005B0E84"/>
    <w:rsid w:val="005B3840"/>
    <w:rsid w:val="005B48F0"/>
    <w:rsid w:val="005B4A81"/>
    <w:rsid w:val="005B4EAB"/>
    <w:rsid w:val="005B5262"/>
    <w:rsid w:val="005B5BCF"/>
    <w:rsid w:val="005B61A7"/>
    <w:rsid w:val="005B62BA"/>
    <w:rsid w:val="005B700F"/>
    <w:rsid w:val="005B7089"/>
    <w:rsid w:val="005C0F28"/>
    <w:rsid w:val="005C324E"/>
    <w:rsid w:val="005C387C"/>
    <w:rsid w:val="005C3DC7"/>
    <w:rsid w:val="005C4474"/>
    <w:rsid w:val="005C4781"/>
    <w:rsid w:val="005C5A45"/>
    <w:rsid w:val="005D0375"/>
    <w:rsid w:val="005D0E44"/>
    <w:rsid w:val="005D25B3"/>
    <w:rsid w:val="005D25DE"/>
    <w:rsid w:val="005D389D"/>
    <w:rsid w:val="005D594B"/>
    <w:rsid w:val="005D63F1"/>
    <w:rsid w:val="005D6A13"/>
    <w:rsid w:val="005D732C"/>
    <w:rsid w:val="005D7E83"/>
    <w:rsid w:val="005E142E"/>
    <w:rsid w:val="005E1E11"/>
    <w:rsid w:val="005E2AD2"/>
    <w:rsid w:val="005E2E44"/>
    <w:rsid w:val="005E33CC"/>
    <w:rsid w:val="005E4333"/>
    <w:rsid w:val="005E4572"/>
    <w:rsid w:val="005E5332"/>
    <w:rsid w:val="005E5CFD"/>
    <w:rsid w:val="005E6291"/>
    <w:rsid w:val="005E7CDE"/>
    <w:rsid w:val="005F0229"/>
    <w:rsid w:val="005F14B4"/>
    <w:rsid w:val="005F279F"/>
    <w:rsid w:val="005F28D1"/>
    <w:rsid w:val="005F292D"/>
    <w:rsid w:val="005F3780"/>
    <w:rsid w:val="005F3941"/>
    <w:rsid w:val="005F4857"/>
    <w:rsid w:val="005F5D02"/>
    <w:rsid w:val="005F64E9"/>
    <w:rsid w:val="005F70CC"/>
    <w:rsid w:val="00600132"/>
    <w:rsid w:val="006026D9"/>
    <w:rsid w:val="00603094"/>
    <w:rsid w:val="00603893"/>
    <w:rsid w:val="006039F5"/>
    <w:rsid w:val="00603DCE"/>
    <w:rsid w:val="00604738"/>
    <w:rsid w:val="00604DB7"/>
    <w:rsid w:val="00604EAA"/>
    <w:rsid w:val="00605422"/>
    <w:rsid w:val="006054C9"/>
    <w:rsid w:val="006060E6"/>
    <w:rsid w:val="00606312"/>
    <w:rsid w:val="00607341"/>
    <w:rsid w:val="00607EE0"/>
    <w:rsid w:val="00611084"/>
    <w:rsid w:val="006136AC"/>
    <w:rsid w:val="00613930"/>
    <w:rsid w:val="00613F9E"/>
    <w:rsid w:val="0061440B"/>
    <w:rsid w:val="00616117"/>
    <w:rsid w:val="00617B2E"/>
    <w:rsid w:val="00620B36"/>
    <w:rsid w:val="00621371"/>
    <w:rsid w:val="00621FC6"/>
    <w:rsid w:val="00622B80"/>
    <w:rsid w:val="00622C42"/>
    <w:rsid w:val="006234D2"/>
    <w:rsid w:val="0062390E"/>
    <w:rsid w:val="006239E7"/>
    <w:rsid w:val="00624D94"/>
    <w:rsid w:val="006253D0"/>
    <w:rsid w:val="00625575"/>
    <w:rsid w:val="0062621D"/>
    <w:rsid w:val="00626694"/>
    <w:rsid w:val="006277FE"/>
    <w:rsid w:val="006279C1"/>
    <w:rsid w:val="00627EF1"/>
    <w:rsid w:val="00630230"/>
    <w:rsid w:val="006319D2"/>
    <w:rsid w:val="006329BF"/>
    <w:rsid w:val="00632B15"/>
    <w:rsid w:val="00635028"/>
    <w:rsid w:val="00635943"/>
    <w:rsid w:val="00636AFB"/>
    <w:rsid w:val="00637586"/>
    <w:rsid w:val="006379B2"/>
    <w:rsid w:val="006400D9"/>
    <w:rsid w:val="0064062F"/>
    <w:rsid w:val="006410FE"/>
    <w:rsid w:val="006444D5"/>
    <w:rsid w:val="006446B9"/>
    <w:rsid w:val="006448D7"/>
    <w:rsid w:val="00644DE1"/>
    <w:rsid w:val="00645238"/>
    <w:rsid w:val="006452D5"/>
    <w:rsid w:val="00645373"/>
    <w:rsid w:val="00645540"/>
    <w:rsid w:val="00645FA0"/>
    <w:rsid w:val="00646327"/>
    <w:rsid w:val="00646D76"/>
    <w:rsid w:val="00647636"/>
    <w:rsid w:val="00651088"/>
    <w:rsid w:val="00651F7D"/>
    <w:rsid w:val="006532C7"/>
    <w:rsid w:val="0065423B"/>
    <w:rsid w:val="00654A8C"/>
    <w:rsid w:val="00654F07"/>
    <w:rsid w:val="00655386"/>
    <w:rsid w:val="0065565C"/>
    <w:rsid w:val="006557AC"/>
    <w:rsid w:val="006567BC"/>
    <w:rsid w:val="006569F7"/>
    <w:rsid w:val="00656C46"/>
    <w:rsid w:val="00657187"/>
    <w:rsid w:val="006575CC"/>
    <w:rsid w:val="00663E69"/>
    <w:rsid w:val="00665E47"/>
    <w:rsid w:val="00666B88"/>
    <w:rsid w:val="00666EA5"/>
    <w:rsid w:val="006675FF"/>
    <w:rsid w:val="006701F7"/>
    <w:rsid w:val="0067041F"/>
    <w:rsid w:val="00673620"/>
    <w:rsid w:val="00673CD2"/>
    <w:rsid w:val="006759AF"/>
    <w:rsid w:val="00675EFE"/>
    <w:rsid w:val="00676CA0"/>
    <w:rsid w:val="00677C4C"/>
    <w:rsid w:val="00680252"/>
    <w:rsid w:val="00680314"/>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C3E"/>
    <w:rsid w:val="006A533F"/>
    <w:rsid w:val="006A57EA"/>
    <w:rsid w:val="006A6DEA"/>
    <w:rsid w:val="006A6DF0"/>
    <w:rsid w:val="006A7235"/>
    <w:rsid w:val="006B09ED"/>
    <w:rsid w:val="006B2628"/>
    <w:rsid w:val="006B2683"/>
    <w:rsid w:val="006B2928"/>
    <w:rsid w:val="006B3022"/>
    <w:rsid w:val="006B49CF"/>
    <w:rsid w:val="006B5BFC"/>
    <w:rsid w:val="006B627A"/>
    <w:rsid w:val="006B6C18"/>
    <w:rsid w:val="006C0DB6"/>
    <w:rsid w:val="006C151C"/>
    <w:rsid w:val="006C24F2"/>
    <w:rsid w:val="006C3073"/>
    <w:rsid w:val="006C41C4"/>
    <w:rsid w:val="006C5E7D"/>
    <w:rsid w:val="006C7617"/>
    <w:rsid w:val="006D02E3"/>
    <w:rsid w:val="006D05E4"/>
    <w:rsid w:val="006D0931"/>
    <w:rsid w:val="006D0D93"/>
    <w:rsid w:val="006D104F"/>
    <w:rsid w:val="006D1CFC"/>
    <w:rsid w:val="006D2509"/>
    <w:rsid w:val="006D3A11"/>
    <w:rsid w:val="006D41C5"/>
    <w:rsid w:val="006D45A8"/>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4D4E"/>
    <w:rsid w:val="006E57FD"/>
    <w:rsid w:val="006E5B59"/>
    <w:rsid w:val="006E69EA"/>
    <w:rsid w:val="006E6B67"/>
    <w:rsid w:val="006E6B7D"/>
    <w:rsid w:val="006F1D5A"/>
    <w:rsid w:val="006F239D"/>
    <w:rsid w:val="006F3026"/>
    <w:rsid w:val="006F36C0"/>
    <w:rsid w:val="006F3E54"/>
    <w:rsid w:val="006F47BC"/>
    <w:rsid w:val="006F622C"/>
    <w:rsid w:val="006F796F"/>
    <w:rsid w:val="007016BD"/>
    <w:rsid w:val="007016F8"/>
    <w:rsid w:val="0070223D"/>
    <w:rsid w:val="00703B2B"/>
    <w:rsid w:val="00703C95"/>
    <w:rsid w:val="00705315"/>
    <w:rsid w:val="00705877"/>
    <w:rsid w:val="00706C8A"/>
    <w:rsid w:val="00707BA0"/>
    <w:rsid w:val="007107AE"/>
    <w:rsid w:val="00710DC5"/>
    <w:rsid w:val="007113FD"/>
    <w:rsid w:val="00712A86"/>
    <w:rsid w:val="00712B89"/>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27CF3"/>
    <w:rsid w:val="007308B9"/>
    <w:rsid w:val="00732F66"/>
    <w:rsid w:val="007333AC"/>
    <w:rsid w:val="007336DA"/>
    <w:rsid w:val="00734690"/>
    <w:rsid w:val="007353B5"/>
    <w:rsid w:val="007358C4"/>
    <w:rsid w:val="00735D34"/>
    <w:rsid w:val="007368F3"/>
    <w:rsid w:val="00736B7E"/>
    <w:rsid w:val="007405B9"/>
    <w:rsid w:val="00741D42"/>
    <w:rsid w:val="00743C01"/>
    <w:rsid w:val="00743CFC"/>
    <w:rsid w:val="0074491A"/>
    <w:rsid w:val="00744993"/>
    <w:rsid w:val="00744B6C"/>
    <w:rsid w:val="00747AA2"/>
    <w:rsid w:val="00750473"/>
    <w:rsid w:val="007515A7"/>
    <w:rsid w:val="007519D2"/>
    <w:rsid w:val="00753461"/>
    <w:rsid w:val="0075357E"/>
    <w:rsid w:val="0075364D"/>
    <w:rsid w:val="0075391D"/>
    <w:rsid w:val="00753FBB"/>
    <w:rsid w:val="00755826"/>
    <w:rsid w:val="0075647B"/>
    <w:rsid w:val="00756A18"/>
    <w:rsid w:val="00756BFA"/>
    <w:rsid w:val="00756D16"/>
    <w:rsid w:val="007604CF"/>
    <w:rsid w:val="00760A36"/>
    <w:rsid w:val="00761442"/>
    <w:rsid w:val="0076164A"/>
    <w:rsid w:val="00761FF0"/>
    <w:rsid w:val="00763141"/>
    <w:rsid w:val="0076347F"/>
    <w:rsid w:val="00763580"/>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EC5"/>
    <w:rsid w:val="0077721A"/>
    <w:rsid w:val="007773B5"/>
    <w:rsid w:val="00777758"/>
    <w:rsid w:val="00777B7A"/>
    <w:rsid w:val="007806AE"/>
    <w:rsid w:val="00781021"/>
    <w:rsid w:val="00782D0C"/>
    <w:rsid w:val="0078309E"/>
    <w:rsid w:val="00783192"/>
    <w:rsid w:val="00783316"/>
    <w:rsid w:val="00783A8F"/>
    <w:rsid w:val="00783B51"/>
    <w:rsid w:val="00783D3C"/>
    <w:rsid w:val="00783F2D"/>
    <w:rsid w:val="00784A2E"/>
    <w:rsid w:val="007850F2"/>
    <w:rsid w:val="00787395"/>
    <w:rsid w:val="007878D2"/>
    <w:rsid w:val="00787DAB"/>
    <w:rsid w:val="00791143"/>
    <w:rsid w:val="00791251"/>
    <w:rsid w:val="007913C1"/>
    <w:rsid w:val="00791E9B"/>
    <w:rsid w:val="00791F8B"/>
    <w:rsid w:val="00792A2D"/>
    <w:rsid w:val="00793084"/>
    <w:rsid w:val="007938EB"/>
    <w:rsid w:val="00794090"/>
    <w:rsid w:val="00794553"/>
    <w:rsid w:val="00794F04"/>
    <w:rsid w:val="00795598"/>
    <w:rsid w:val="00797336"/>
    <w:rsid w:val="007A0240"/>
    <w:rsid w:val="007A0C2E"/>
    <w:rsid w:val="007A168B"/>
    <w:rsid w:val="007A3126"/>
    <w:rsid w:val="007A3F35"/>
    <w:rsid w:val="007A42DE"/>
    <w:rsid w:val="007A4376"/>
    <w:rsid w:val="007A4F34"/>
    <w:rsid w:val="007A5510"/>
    <w:rsid w:val="007A7B95"/>
    <w:rsid w:val="007B0665"/>
    <w:rsid w:val="007B0733"/>
    <w:rsid w:val="007B0FE7"/>
    <w:rsid w:val="007B10E8"/>
    <w:rsid w:val="007B18BA"/>
    <w:rsid w:val="007B22A5"/>
    <w:rsid w:val="007B4D0E"/>
    <w:rsid w:val="007B520B"/>
    <w:rsid w:val="007B5849"/>
    <w:rsid w:val="007B6AD6"/>
    <w:rsid w:val="007B6BB8"/>
    <w:rsid w:val="007B75B0"/>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22CD"/>
    <w:rsid w:val="007D3932"/>
    <w:rsid w:val="007D4091"/>
    <w:rsid w:val="007D48FD"/>
    <w:rsid w:val="007D6E70"/>
    <w:rsid w:val="007D7CE9"/>
    <w:rsid w:val="007E17DE"/>
    <w:rsid w:val="007E1962"/>
    <w:rsid w:val="007E196E"/>
    <w:rsid w:val="007E2C0C"/>
    <w:rsid w:val="007E35BF"/>
    <w:rsid w:val="007E4044"/>
    <w:rsid w:val="007E4992"/>
    <w:rsid w:val="007E4C40"/>
    <w:rsid w:val="007E4E8B"/>
    <w:rsid w:val="007E5293"/>
    <w:rsid w:val="007E5780"/>
    <w:rsid w:val="007E743A"/>
    <w:rsid w:val="007E7517"/>
    <w:rsid w:val="007F0D6C"/>
    <w:rsid w:val="007F0F2B"/>
    <w:rsid w:val="007F19BE"/>
    <w:rsid w:val="007F1C1E"/>
    <w:rsid w:val="007F1FFB"/>
    <w:rsid w:val="007F269F"/>
    <w:rsid w:val="007F2CC0"/>
    <w:rsid w:val="007F3437"/>
    <w:rsid w:val="007F38E5"/>
    <w:rsid w:val="007F3C7E"/>
    <w:rsid w:val="007F464D"/>
    <w:rsid w:val="007F4C74"/>
    <w:rsid w:val="007F4E89"/>
    <w:rsid w:val="007F6CB8"/>
    <w:rsid w:val="007F6D12"/>
    <w:rsid w:val="007F73EB"/>
    <w:rsid w:val="0080039B"/>
    <w:rsid w:val="00801297"/>
    <w:rsid w:val="00802221"/>
    <w:rsid w:val="0080261D"/>
    <w:rsid w:val="00803B70"/>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0BB"/>
    <w:rsid w:val="00817479"/>
    <w:rsid w:val="008207F5"/>
    <w:rsid w:val="00820DA5"/>
    <w:rsid w:val="008212BE"/>
    <w:rsid w:val="00822200"/>
    <w:rsid w:val="00822743"/>
    <w:rsid w:val="00823187"/>
    <w:rsid w:val="0082461F"/>
    <w:rsid w:val="00825F55"/>
    <w:rsid w:val="0082686D"/>
    <w:rsid w:val="008317A5"/>
    <w:rsid w:val="00831909"/>
    <w:rsid w:val="00831D08"/>
    <w:rsid w:val="008323EF"/>
    <w:rsid w:val="00832408"/>
    <w:rsid w:val="0083257D"/>
    <w:rsid w:val="00832A5A"/>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B05"/>
    <w:rsid w:val="0085607A"/>
    <w:rsid w:val="00856488"/>
    <w:rsid w:val="00862114"/>
    <w:rsid w:val="0086218E"/>
    <w:rsid w:val="00862F22"/>
    <w:rsid w:val="00863FDF"/>
    <w:rsid w:val="00864D40"/>
    <w:rsid w:val="00865C21"/>
    <w:rsid w:val="00866ACC"/>
    <w:rsid w:val="00867109"/>
    <w:rsid w:val="00867609"/>
    <w:rsid w:val="008676AD"/>
    <w:rsid w:val="00867A28"/>
    <w:rsid w:val="0087085A"/>
    <w:rsid w:val="00873485"/>
    <w:rsid w:val="00873BA5"/>
    <w:rsid w:val="00873F0F"/>
    <w:rsid w:val="00874CD6"/>
    <w:rsid w:val="00874E19"/>
    <w:rsid w:val="00875E39"/>
    <w:rsid w:val="0087664F"/>
    <w:rsid w:val="00877C75"/>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90E3A"/>
    <w:rsid w:val="00891BA5"/>
    <w:rsid w:val="00891E35"/>
    <w:rsid w:val="008927C9"/>
    <w:rsid w:val="00893154"/>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7248"/>
    <w:rsid w:val="008A7A41"/>
    <w:rsid w:val="008B014D"/>
    <w:rsid w:val="008B02D6"/>
    <w:rsid w:val="008B0D50"/>
    <w:rsid w:val="008B13B8"/>
    <w:rsid w:val="008B196A"/>
    <w:rsid w:val="008B529A"/>
    <w:rsid w:val="008B5623"/>
    <w:rsid w:val="008B628C"/>
    <w:rsid w:val="008B6BB7"/>
    <w:rsid w:val="008B6BBE"/>
    <w:rsid w:val="008B75E4"/>
    <w:rsid w:val="008B78DA"/>
    <w:rsid w:val="008B7C38"/>
    <w:rsid w:val="008C0047"/>
    <w:rsid w:val="008C0C60"/>
    <w:rsid w:val="008C0F1D"/>
    <w:rsid w:val="008C1DFC"/>
    <w:rsid w:val="008C2707"/>
    <w:rsid w:val="008C34A1"/>
    <w:rsid w:val="008C4529"/>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68E"/>
    <w:rsid w:val="008D5DA7"/>
    <w:rsid w:val="008D5E4E"/>
    <w:rsid w:val="008E0403"/>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75E"/>
    <w:rsid w:val="00907BB6"/>
    <w:rsid w:val="00912E62"/>
    <w:rsid w:val="009136EB"/>
    <w:rsid w:val="00913920"/>
    <w:rsid w:val="00913AEA"/>
    <w:rsid w:val="00915024"/>
    <w:rsid w:val="00915D31"/>
    <w:rsid w:val="00915D5C"/>
    <w:rsid w:val="00915F83"/>
    <w:rsid w:val="00917809"/>
    <w:rsid w:val="00917B26"/>
    <w:rsid w:val="00917D55"/>
    <w:rsid w:val="00917D70"/>
    <w:rsid w:val="00920C25"/>
    <w:rsid w:val="0092447F"/>
    <w:rsid w:val="00924973"/>
    <w:rsid w:val="009268CF"/>
    <w:rsid w:val="0092704D"/>
    <w:rsid w:val="0093083A"/>
    <w:rsid w:val="00930D41"/>
    <w:rsid w:val="00930F36"/>
    <w:rsid w:val="0093101B"/>
    <w:rsid w:val="009310F0"/>
    <w:rsid w:val="00932AE8"/>
    <w:rsid w:val="00933B22"/>
    <w:rsid w:val="0093406E"/>
    <w:rsid w:val="0093598C"/>
    <w:rsid w:val="009373ED"/>
    <w:rsid w:val="0093759A"/>
    <w:rsid w:val="00942077"/>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53CC"/>
    <w:rsid w:val="00955608"/>
    <w:rsid w:val="00955DBB"/>
    <w:rsid w:val="00956584"/>
    <w:rsid w:val="00956C88"/>
    <w:rsid w:val="00957F15"/>
    <w:rsid w:val="00960493"/>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16A9"/>
    <w:rsid w:val="0097236F"/>
    <w:rsid w:val="00972872"/>
    <w:rsid w:val="009730E1"/>
    <w:rsid w:val="00974237"/>
    <w:rsid w:val="009745B3"/>
    <w:rsid w:val="00974E91"/>
    <w:rsid w:val="009755FE"/>
    <w:rsid w:val="009768CC"/>
    <w:rsid w:val="009770A9"/>
    <w:rsid w:val="009776B5"/>
    <w:rsid w:val="00980818"/>
    <w:rsid w:val="00982397"/>
    <w:rsid w:val="00982F8D"/>
    <w:rsid w:val="00983CCF"/>
    <w:rsid w:val="00983FF3"/>
    <w:rsid w:val="00984426"/>
    <w:rsid w:val="009847F4"/>
    <w:rsid w:val="009849D1"/>
    <w:rsid w:val="00984CED"/>
    <w:rsid w:val="00984E78"/>
    <w:rsid w:val="00986484"/>
    <w:rsid w:val="00986DB0"/>
    <w:rsid w:val="0098763F"/>
    <w:rsid w:val="00990107"/>
    <w:rsid w:val="00991625"/>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D4"/>
    <w:rsid w:val="009A4357"/>
    <w:rsid w:val="009A5810"/>
    <w:rsid w:val="009A5814"/>
    <w:rsid w:val="009A66AE"/>
    <w:rsid w:val="009A7642"/>
    <w:rsid w:val="009B040B"/>
    <w:rsid w:val="009B0499"/>
    <w:rsid w:val="009B0B6F"/>
    <w:rsid w:val="009B0FF7"/>
    <w:rsid w:val="009B1A85"/>
    <w:rsid w:val="009B1F1E"/>
    <w:rsid w:val="009B1F67"/>
    <w:rsid w:val="009B224B"/>
    <w:rsid w:val="009B229D"/>
    <w:rsid w:val="009B33BD"/>
    <w:rsid w:val="009B46FF"/>
    <w:rsid w:val="009B4B85"/>
    <w:rsid w:val="009B570F"/>
    <w:rsid w:val="009B61C5"/>
    <w:rsid w:val="009B7C12"/>
    <w:rsid w:val="009C08FA"/>
    <w:rsid w:val="009C2625"/>
    <w:rsid w:val="009C4C06"/>
    <w:rsid w:val="009C4FE5"/>
    <w:rsid w:val="009C5390"/>
    <w:rsid w:val="009C5458"/>
    <w:rsid w:val="009C74BB"/>
    <w:rsid w:val="009D0BD2"/>
    <w:rsid w:val="009D0DC4"/>
    <w:rsid w:val="009D0FE7"/>
    <w:rsid w:val="009D108F"/>
    <w:rsid w:val="009D1815"/>
    <w:rsid w:val="009D198C"/>
    <w:rsid w:val="009D22EE"/>
    <w:rsid w:val="009D317D"/>
    <w:rsid w:val="009D32BE"/>
    <w:rsid w:val="009D36AF"/>
    <w:rsid w:val="009D3975"/>
    <w:rsid w:val="009D463A"/>
    <w:rsid w:val="009D4F32"/>
    <w:rsid w:val="009D4F6D"/>
    <w:rsid w:val="009D54B5"/>
    <w:rsid w:val="009D740E"/>
    <w:rsid w:val="009D780A"/>
    <w:rsid w:val="009E03FF"/>
    <w:rsid w:val="009E117D"/>
    <w:rsid w:val="009E1867"/>
    <w:rsid w:val="009E1CCC"/>
    <w:rsid w:val="009E2B1F"/>
    <w:rsid w:val="009E33C4"/>
    <w:rsid w:val="009E3F70"/>
    <w:rsid w:val="009E4742"/>
    <w:rsid w:val="009E6351"/>
    <w:rsid w:val="009E7160"/>
    <w:rsid w:val="009E79B4"/>
    <w:rsid w:val="009E7AD1"/>
    <w:rsid w:val="009F03F5"/>
    <w:rsid w:val="009F0671"/>
    <w:rsid w:val="009F0B64"/>
    <w:rsid w:val="009F2A85"/>
    <w:rsid w:val="009F3608"/>
    <w:rsid w:val="009F36F4"/>
    <w:rsid w:val="009F375E"/>
    <w:rsid w:val="009F3E0E"/>
    <w:rsid w:val="009F4411"/>
    <w:rsid w:val="009F5CA3"/>
    <w:rsid w:val="009F633A"/>
    <w:rsid w:val="009F6C17"/>
    <w:rsid w:val="009F6EF2"/>
    <w:rsid w:val="00A00B66"/>
    <w:rsid w:val="00A01401"/>
    <w:rsid w:val="00A01DE2"/>
    <w:rsid w:val="00A026F5"/>
    <w:rsid w:val="00A02ADF"/>
    <w:rsid w:val="00A03246"/>
    <w:rsid w:val="00A04414"/>
    <w:rsid w:val="00A048ED"/>
    <w:rsid w:val="00A04D3A"/>
    <w:rsid w:val="00A0610F"/>
    <w:rsid w:val="00A07128"/>
    <w:rsid w:val="00A106AA"/>
    <w:rsid w:val="00A10A95"/>
    <w:rsid w:val="00A11165"/>
    <w:rsid w:val="00A113A0"/>
    <w:rsid w:val="00A1197E"/>
    <w:rsid w:val="00A1296D"/>
    <w:rsid w:val="00A132F8"/>
    <w:rsid w:val="00A13339"/>
    <w:rsid w:val="00A14EB9"/>
    <w:rsid w:val="00A14EEA"/>
    <w:rsid w:val="00A15880"/>
    <w:rsid w:val="00A16D8C"/>
    <w:rsid w:val="00A16DC6"/>
    <w:rsid w:val="00A17A3C"/>
    <w:rsid w:val="00A20D30"/>
    <w:rsid w:val="00A20D4F"/>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CE5"/>
    <w:rsid w:val="00A367CB"/>
    <w:rsid w:val="00A377FE"/>
    <w:rsid w:val="00A37E3F"/>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6CED"/>
    <w:rsid w:val="00A604EC"/>
    <w:rsid w:val="00A6050C"/>
    <w:rsid w:val="00A60F0E"/>
    <w:rsid w:val="00A6146C"/>
    <w:rsid w:val="00A62234"/>
    <w:rsid w:val="00A627D3"/>
    <w:rsid w:val="00A6347F"/>
    <w:rsid w:val="00A63E73"/>
    <w:rsid w:val="00A64B4D"/>
    <w:rsid w:val="00A662FB"/>
    <w:rsid w:val="00A66CFA"/>
    <w:rsid w:val="00A67203"/>
    <w:rsid w:val="00A6770C"/>
    <w:rsid w:val="00A67D3F"/>
    <w:rsid w:val="00A7036F"/>
    <w:rsid w:val="00A705D7"/>
    <w:rsid w:val="00A706AC"/>
    <w:rsid w:val="00A72325"/>
    <w:rsid w:val="00A72D60"/>
    <w:rsid w:val="00A75584"/>
    <w:rsid w:val="00A76096"/>
    <w:rsid w:val="00A76679"/>
    <w:rsid w:val="00A76E1D"/>
    <w:rsid w:val="00A76F71"/>
    <w:rsid w:val="00A77FFD"/>
    <w:rsid w:val="00A8058B"/>
    <w:rsid w:val="00A817D8"/>
    <w:rsid w:val="00A81FD1"/>
    <w:rsid w:val="00A82AD6"/>
    <w:rsid w:val="00A84162"/>
    <w:rsid w:val="00A84959"/>
    <w:rsid w:val="00A860E1"/>
    <w:rsid w:val="00A877B7"/>
    <w:rsid w:val="00A90112"/>
    <w:rsid w:val="00A91030"/>
    <w:rsid w:val="00A9114E"/>
    <w:rsid w:val="00A92D2F"/>
    <w:rsid w:val="00A961D1"/>
    <w:rsid w:val="00A969BA"/>
    <w:rsid w:val="00A96A81"/>
    <w:rsid w:val="00A970EB"/>
    <w:rsid w:val="00AA05E1"/>
    <w:rsid w:val="00AA0978"/>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A7D78"/>
    <w:rsid w:val="00AB06F3"/>
    <w:rsid w:val="00AB144E"/>
    <w:rsid w:val="00AB3DCF"/>
    <w:rsid w:val="00AB3DDA"/>
    <w:rsid w:val="00AB4A24"/>
    <w:rsid w:val="00AB5B89"/>
    <w:rsid w:val="00AB6030"/>
    <w:rsid w:val="00AB6A40"/>
    <w:rsid w:val="00AC11EB"/>
    <w:rsid w:val="00AC2346"/>
    <w:rsid w:val="00AC2415"/>
    <w:rsid w:val="00AC25AD"/>
    <w:rsid w:val="00AC2A4C"/>
    <w:rsid w:val="00AC4AA7"/>
    <w:rsid w:val="00AC4B0C"/>
    <w:rsid w:val="00AC702E"/>
    <w:rsid w:val="00AD2535"/>
    <w:rsid w:val="00AD2A1E"/>
    <w:rsid w:val="00AD4730"/>
    <w:rsid w:val="00AD5320"/>
    <w:rsid w:val="00AD5FB8"/>
    <w:rsid w:val="00AD6157"/>
    <w:rsid w:val="00AD66B4"/>
    <w:rsid w:val="00AD7065"/>
    <w:rsid w:val="00AE0DC7"/>
    <w:rsid w:val="00AE2D68"/>
    <w:rsid w:val="00AE3BB7"/>
    <w:rsid w:val="00AE3F89"/>
    <w:rsid w:val="00AE41DA"/>
    <w:rsid w:val="00AE46D2"/>
    <w:rsid w:val="00AE5831"/>
    <w:rsid w:val="00AE59C6"/>
    <w:rsid w:val="00AE5B49"/>
    <w:rsid w:val="00AE70AC"/>
    <w:rsid w:val="00AF1FB8"/>
    <w:rsid w:val="00AF2C20"/>
    <w:rsid w:val="00AF31D3"/>
    <w:rsid w:val="00AF3648"/>
    <w:rsid w:val="00AF46E7"/>
    <w:rsid w:val="00AF4ED1"/>
    <w:rsid w:val="00AF5453"/>
    <w:rsid w:val="00AF597B"/>
    <w:rsid w:val="00AF59FF"/>
    <w:rsid w:val="00AF7418"/>
    <w:rsid w:val="00AF7C40"/>
    <w:rsid w:val="00B0081D"/>
    <w:rsid w:val="00B00837"/>
    <w:rsid w:val="00B00A25"/>
    <w:rsid w:val="00B00FF7"/>
    <w:rsid w:val="00B015CC"/>
    <w:rsid w:val="00B0204A"/>
    <w:rsid w:val="00B028CE"/>
    <w:rsid w:val="00B029C3"/>
    <w:rsid w:val="00B02AA5"/>
    <w:rsid w:val="00B02E57"/>
    <w:rsid w:val="00B0300E"/>
    <w:rsid w:val="00B03E6E"/>
    <w:rsid w:val="00B047DE"/>
    <w:rsid w:val="00B048E4"/>
    <w:rsid w:val="00B054DD"/>
    <w:rsid w:val="00B064C9"/>
    <w:rsid w:val="00B064FC"/>
    <w:rsid w:val="00B07118"/>
    <w:rsid w:val="00B072DD"/>
    <w:rsid w:val="00B07E2C"/>
    <w:rsid w:val="00B11305"/>
    <w:rsid w:val="00B11FAA"/>
    <w:rsid w:val="00B1236F"/>
    <w:rsid w:val="00B12429"/>
    <w:rsid w:val="00B124B8"/>
    <w:rsid w:val="00B14001"/>
    <w:rsid w:val="00B14526"/>
    <w:rsid w:val="00B15618"/>
    <w:rsid w:val="00B15B5E"/>
    <w:rsid w:val="00B175BA"/>
    <w:rsid w:val="00B17CAB"/>
    <w:rsid w:val="00B20CA0"/>
    <w:rsid w:val="00B20E1F"/>
    <w:rsid w:val="00B21BAB"/>
    <w:rsid w:val="00B21C5D"/>
    <w:rsid w:val="00B2232C"/>
    <w:rsid w:val="00B2246C"/>
    <w:rsid w:val="00B22616"/>
    <w:rsid w:val="00B26C97"/>
    <w:rsid w:val="00B26C9A"/>
    <w:rsid w:val="00B306BB"/>
    <w:rsid w:val="00B31952"/>
    <w:rsid w:val="00B32014"/>
    <w:rsid w:val="00B3249D"/>
    <w:rsid w:val="00B326FA"/>
    <w:rsid w:val="00B33714"/>
    <w:rsid w:val="00B33B57"/>
    <w:rsid w:val="00B34D9E"/>
    <w:rsid w:val="00B34F8F"/>
    <w:rsid w:val="00B351AD"/>
    <w:rsid w:val="00B35504"/>
    <w:rsid w:val="00B35776"/>
    <w:rsid w:val="00B360B5"/>
    <w:rsid w:val="00B3651D"/>
    <w:rsid w:val="00B37414"/>
    <w:rsid w:val="00B408AA"/>
    <w:rsid w:val="00B41578"/>
    <w:rsid w:val="00B41D28"/>
    <w:rsid w:val="00B41F05"/>
    <w:rsid w:val="00B42242"/>
    <w:rsid w:val="00B42AA5"/>
    <w:rsid w:val="00B430FF"/>
    <w:rsid w:val="00B437D6"/>
    <w:rsid w:val="00B447FA"/>
    <w:rsid w:val="00B452E4"/>
    <w:rsid w:val="00B46F71"/>
    <w:rsid w:val="00B50828"/>
    <w:rsid w:val="00B50D5C"/>
    <w:rsid w:val="00B5159C"/>
    <w:rsid w:val="00B52FF1"/>
    <w:rsid w:val="00B5316E"/>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244"/>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FDE"/>
    <w:rsid w:val="00B91C70"/>
    <w:rsid w:val="00B91EBE"/>
    <w:rsid w:val="00B92690"/>
    <w:rsid w:val="00B9350E"/>
    <w:rsid w:val="00B93623"/>
    <w:rsid w:val="00B948E6"/>
    <w:rsid w:val="00B950A1"/>
    <w:rsid w:val="00B95D17"/>
    <w:rsid w:val="00B95E81"/>
    <w:rsid w:val="00B9619A"/>
    <w:rsid w:val="00B971FF"/>
    <w:rsid w:val="00B97EDA"/>
    <w:rsid w:val="00BA123E"/>
    <w:rsid w:val="00BA1EE5"/>
    <w:rsid w:val="00BA1F4F"/>
    <w:rsid w:val="00BA309C"/>
    <w:rsid w:val="00BA3AD0"/>
    <w:rsid w:val="00BA4C2B"/>
    <w:rsid w:val="00BA4D3C"/>
    <w:rsid w:val="00BA50F4"/>
    <w:rsid w:val="00BA62AF"/>
    <w:rsid w:val="00BA6A25"/>
    <w:rsid w:val="00BA6F98"/>
    <w:rsid w:val="00BA73E2"/>
    <w:rsid w:val="00BA7726"/>
    <w:rsid w:val="00BA77B4"/>
    <w:rsid w:val="00BB027F"/>
    <w:rsid w:val="00BB0C18"/>
    <w:rsid w:val="00BB0D88"/>
    <w:rsid w:val="00BB1492"/>
    <w:rsid w:val="00BB1BF1"/>
    <w:rsid w:val="00BB39C4"/>
    <w:rsid w:val="00BB4139"/>
    <w:rsid w:val="00BB5E23"/>
    <w:rsid w:val="00BB5E36"/>
    <w:rsid w:val="00BB682E"/>
    <w:rsid w:val="00BB7037"/>
    <w:rsid w:val="00BC3589"/>
    <w:rsid w:val="00BC3720"/>
    <w:rsid w:val="00BC4C0E"/>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6112"/>
    <w:rsid w:val="00BE6BA8"/>
    <w:rsid w:val="00BF26C1"/>
    <w:rsid w:val="00BF28D1"/>
    <w:rsid w:val="00BF3125"/>
    <w:rsid w:val="00BF3AF0"/>
    <w:rsid w:val="00BF3CA0"/>
    <w:rsid w:val="00BF3D4E"/>
    <w:rsid w:val="00BF3D5E"/>
    <w:rsid w:val="00BF4A03"/>
    <w:rsid w:val="00BF5000"/>
    <w:rsid w:val="00BF6BFE"/>
    <w:rsid w:val="00C0027E"/>
    <w:rsid w:val="00C00B5E"/>
    <w:rsid w:val="00C00DBC"/>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7310"/>
    <w:rsid w:val="00C20866"/>
    <w:rsid w:val="00C21248"/>
    <w:rsid w:val="00C2150D"/>
    <w:rsid w:val="00C2221A"/>
    <w:rsid w:val="00C22B84"/>
    <w:rsid w:val="00C23E44"/>
    <w:rsid w:val="00C27320"/>
    <w:rsid w:val="00C305C6"/>
    <w:rsid w:val="00C31857"/>
    <w:rsid w:val="00C32B32"/>
    <w:rsid w:val="00C34060"/>
    <w:rsid w:val="00C34750"/>
    <w:rsid w:val="00C34CF9"/>
    <w:rsid w:val="00C362D5"/>
    <w:rsid w:val="00C36B4A"/>
    <w:rsid w:val="00C36F4F"/>
    <w:rsid w:val="00C36FC4"/>
    <w:rsid w:val="00C4153C"/>
    <w:rsid w:val="00C42B02"/>
    <w:rsid w:val="00C435F3"/>
    <w:rsid w:val="00C44546"/>
    <w:rsid w:val="00C449ED"/>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601A8"/>
    <w:rsid w:val="00C60244"/>
    <w:rsid w:val="00C612AC"/>
    <w:rsid w:val="00C616A6"/>
    <w:rsid w:val="00C6178E"/>
    <w:rsid w:val="00C64222"/>
    <w:rsid w:val="00C6602E"/>
    <w:rsid w:val="00C71F56"/>
    <w:rsid w:val="00C72FA9"/>
    <w:rsid w:val="00C7309A"/>
    <w:rsid w:val="00C7482C"/>
    <w:rsid w:val="00C75345"/>
    <w:rsid w:val="00C76721"/>
    <w:rsid w:val="00C7680E"/>
    <w:rsid w:val="00C80440"/>
    <w:rsid w:val="00C804B6"/>
    <w:rsid w:val="00C80590"/>
    <w:rsid w:val="00C80DB4"/>
    <w:rsid w:val="00C817C9"/>
    <w:rsid w:val="00C81E11"/>
    <w:rsid w:val="00C83134"/>
    <w:rsid w:val="00C83D55"/>
    <w:rsid w:val="00C846C6"/>
    <w:rsid w:val="00C849EF"/>
    <w:rsid w:val="00C869CA"/>
    <w:rsid w:val="00C8740E"/>
    <w:rsid w:val="00C901C2"/>
    <w:rsid w:val="00C90F26"/>
    <w:rsid w:val="00C91932"/>
    <w:rsid w:val="00C93127"/>
    <w:rsid w:val="00C93DBD"/>
    <w:rsid w:val="00C9420F"/>
    <w:rsid w:val="00C94C39"/>
    <w:rsid w:val="00C96E1A"/>
    <w:rsid w:val="00C97DD1"/>
    <w:rsid w:val="00CA0D39"/>
    <w:rsid w:val="00CA0D53"/>
    <w:rsid w:val="00CA2E2D"/>
    <w:rsid w:val="00CA2E95"/>
    <w:rsid w:val="00CA3E9F"/>
    <w:rsid w:val="00CA430F"/>
    <w:rsid w:val="00CA45B7"/>
    <w:rsid w:val="00CA4610"/>
    <w:rsid w:val="00CA4B27"/>
    <w:rsid w:val="00CA4C3C"/>
    <w:rsid w:val="00CA6500"/>
    <w:rsid w:val="00CA70DF"/>
    <w:rsid w:val="00CA7664"/>
    <w:rsid w:val="00CA7B10"/>
    <w:rsid w:val="00CB1531"/>
    <w:rsid w:val="00CB2155"/>
    <w:rsid w:val="00CB3267"/>
    <w:rsid w:val="00CB33D5"/>
    <w:rsid w:val="00CB4C60"/>
    <w:rsid w:val="00CB6BDA"/>
    <w:rsid w:val="00CB7D68"/>
    <w:rsid w:val="00CC0026"/>
    <w:rsid w:val="00CC055C"/>
    <w:rsid w:val="00CC0981"/>
    <w:rsid w:val="00CC0AE3"/>
    <w:rsid w:val="00CC1897"/>
    <w:rsid w:val="00CC1AC3"/>
    <w:rsid w:val="00CC2017"/>
    <w:rsid w:val="00CC20E7"/>
    <w:rsid w:val="00CC45D0"/>
    <w:rsid w:val="00CC54E8"/>
    <w:rsid w:val="00CC5D64"/>
    <w:rsid w:val="00CC7130"/>
    <w:rsid w:val="00CC71F0"/>
    <w:rsid w:val="00CC7228"/>
    <w:rsid w:val="00CC7F81"/>
    <w:rsid w:val="00CD00AE"/>
    <w:rsid w:val="00CD019F"/>
    <w:rsid w:val="00CD1952"/>
    <w:rsid w:val="00CD24BC"/>
    <w:rsid w:val="00CD287D"/>
    <w:rsid w:val="00CD28E5"/>
    <w:rsid w:val="00CD3C4B"/>
    <w:rsid w:val="00CD3DCE"/>
    <w:rsid w:val="00CD5FC7"/>
    <w:rsid w:val="00CD6F1F"/>
    <w:rsid w:val="00CE0062"/>
    <w:rsid w:val="00CE0C78"/>
    <w:rsid w:val="00CE1118"/>
    <w:rsid w:val="00CE1AFD"/>
    <w:rsid w:val="00CE326F"/>
    <w:rsid w:val="00CE4261"/>
    <w:rsid w:val="00CE4F92"/>
    <w:rsid w:val="00CE53EB"/>
    <w:rsid w:val="00CE6152"/>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37BA"/>
    <w:rsid w:val="00D03AEC"/>
    <w:rsid w:val="00D03AFE"/>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EAF"/>
    <w:rsid w:val="00D22780"/>
    <w:rsid w:val="00D22A05"/>
    <w:rsid w:val="00D2416A"/>
    <w:rsid w:val="00D25C02"/>
    <w:rsid w:val="00D30BB8"/>
    <w:rsid w:val="00D30CF8"/>
    <w:rsid w:val="00D316FC"/>
    <w:rsid w:val="00D31C71"/>
    <w:rsid w:val="00D322CD"/>
    <w:rsid w:val="00D334C1"/>
    <w:rsid w:val="00D33A80"/>
    <w:rsid w:val="00D33A87"/>
    <w:rsid w:val="00D33D15"/>
    <w:rsid w:val="00D33F0F"/>
    <w:rsid w:val="00D34BE4"/>
    <w:rsid w:val="00D34E15"/>
    <w:rsid w:val="00D34ED3"/>
    <w:rsid w:val="00D357F7"/>
    <w:rsid w:val="00D35BAA"/>
    <w:rsid w:val="00D360E3"/>
    <w:rsid w:val="00D36C5C"/>
    <w:rsid w:val="00D36E02"/>
    <w:rsid w:val="00D37256"/>
    <w:rsid w:val="00D37D64"/>
    <w:rsid w:val="00D41EDB"/>
    <w:rsid w:val="00D42240"/>
    <w:rsid w:val="00D427B7"/>
    <w:rsid w:val="00D42B6F"/>
    <w:rsid w:val="00D43D44"/>
    <w:rsid w:val="00D450C1"/>
    <w:rsid w:val="00D473DE"/>
    <w:rsid w:val="00D47412"/>
    <w:rsid w:val="00D4751D"/>
    <w:rsid w:val="00D47BCD"/>
    <w:rsid w:val="00D50AAC"/>
    <w:rsid w:val="00D50AEA"/>
    <w:rsid w:val="00D50BF9"/>
    <w:rsid w:val="00D50EEC"/>
    <w:rsid w:val="00D51BEE"/>
    <w:rsid w:val="00D52490"/>
    <w:rsid w:val="00D5398C"/>
    <w:rsid w:val="00D54265"/>
    <w:rsid w:val="00D54CA7"/>
    <w:rsid w:val="00D55484"/>
    <w:rsid w:val="00D55815"/>
    <w:rsid w:val="00D56160"/>
    <w:rsid w:val="00D568B9"/>
    <w:rsid w:val="00D5783D"/>
    <w:rsid w:val="00D6018E"/>
    <w:rsid w:val="00D6138B"/>
    <w:rsid w:val="00D614CC"/>
    <w:rsid w:val="00D6169E"/>
    <w:rsid w:val="00D617CC"/>
    <w:rsid w:val="00D61B6A"/>
    <w:rsid w:val="00D61BBC"/>
    <w:rsid w:val="00D63DA8"/>
    <w:rsid w:val="00D64057"/>
    <w:rsid w:val="00D64D26"/>
    <w:rsid w:val="00D6504D"/>
    <w:rsid w:val="00D66DC6"/>
    <w:rsid w:val="00D67060"/>
    <w:rsid w:val="00D70176"/>
    <w:rsid w:val="00D705F5"/>
    <w:rsid w:val="00D70916"/>
    <w:rsid w:val="00D7311A"/>
    <w:rsid w:val="00D732BB"/>
    <w:rsid w:val="00D74023"/>
    <w:rsid w:val="00D74025"/>
    <w:rsid w:val="00D743D2"/>
    <w:rsid w:val="00D7702B"/>
    <w:rsid w:val="00D81936"/>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75"/>
    <w:rsid w:val="00DA3AF4"/>
    <w:rsid w:val="00DA3F29"/>
    <w:rsid w:val="00DA4ED2"/>
    <w:rsid w:val="00DA4EF0"/>
    <w:rsid w:val="00DA5609"/>
    <w:rsid w:val="00DA6736"/>
    <w:rsid w:val="00DA6758"/>
    <w:rsid w:val="00DA6C63"/>
    <w:rsid w:val="00DB050A"/>
    <w:rsid w:val="00DB0E63"/>
    <w:rsid w:val="00DB2353"/>
    <w:rsid w:val="00DB4969"/>
    <w:rsid w:val="00DB58D8"/>
    <w:rsid w:val="00DB59FC"/>
    <w:rsid w:val="00DB5D29"/>
    <w:rsid w:val="00DB60C6"/>
    <w:rsid w:val="00DB612F"/>
    <w:rsid w:val="00DB61BC"/>
    <w:rsid w:val="00DB68D9"/>
    <w:rsid w:val="00DB6905"/>
    <w:rsid w:val="00DB7C47"/>
    <w:rsid w:val="00DC0446"/>
    <w:rsid w:val="00DC05F3"/>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1212"/>
    <w:rsid w:val="00DD22E8"/>
    <w:rsid w:val="00DD26FD"/>
    <w:rsid w:val="00DD452B"/>
    <w:rsid w:val="00DD5858"/>
    <w:rsid w:val="00DD6553"/>
    <w:rsid w:val="00DD76F9"/>
    <w:rsid w:val="00DE0798"/>
    <w:rsid w:val="00DE196E"/>
    <w:rsid w:val="00DE1F19"/>
    <w:rsid w:val="00DE315F"/>
    <w:rsid w:val="00DE4475"/>
    <w:rsid w:val="00DE530B"/>
    <w:rsid w:val="00DE60B8"/>
    <w:rsid w:val="00DF0550"/>
    <w:rsid w:val="00DF10C3"/>
    <w:rsid w:val="00DF14ED"/>
    <w:rsid w:val="00DF1761"/>
    <w:rsid w:val="00DF315C"/>
    <w:rsid w:val="00DF33C6"/>
    <w:rsid w:val="00DF33EC"/>
    <w:rsid w:val="00DF3BAC"/>
    <w:rsid w:val="00DF3F98"/>
    <w:rsid w:val="00DF4359"/>
    <w:rsid w:val="00DF5B02"/>
    <w:rsid w:val="00DF69DF"/>
    <w:rsid w:val="00DF6E38"/>
    <w:rsid w:val="00E00054"/>
    <w:rsid w:val="00E00445"/>
    <w:rsid w:val="00E00688"/>
    <w:rsid w:val="00E00B01"/>
    <w:rsid w:val="00E016DE"/>
    <w:rsid w:val="00E0273D"/>
    <w:rsid w:val="00E0286D"/>
    <w:rsid w:val="00E02CA0"/>
    <w:rsid w:val="00E02F78"/>
    <w:rsid w:val="00E03288"/>
    <w:rsid w:val="00E039DB"/>
    <w:rsid w:val="00E041B2"/>
    <w:rsid w:val="00E045AD"/>
    <w:rsid w:val="00E04D8D"/>
    <w:rsid w:val="00E04F59"/>
    <w:rsid w:val="00E0668A"/>
    <w:rsid w:val="00E06788"/>
    <w:rsid w:val="00E07254"/>
    <w:rsid w:val="00E07D1C"/>
    <w:rsid w:val="00E1046A"/>
    <w:rsid w:val="00E10583"/>
    <w:rsid w:val="00E1078B"/>
    <w:rsid w:val="00E10924"/>
    <w:rsid w:val="00E11F13"/>
    <w:rsid w:val="00E128AA"/>
    <w:rsid w:val="00E12A69"/>
    <w:rsid w:val="00E12D55"/>
    <w:rsid w:val="00E12F8B"/>
    <w:rsid w:val="00E131F8"/>
    <w:rsid w:val="00E136C9"/>
    <w:rsid w:val="00E16594"/>
    <w:rsid w:val="00E16672"/>
    <w:rsid w:val="00E207E6"/>
    <w:rsid w:val="00E2105D"/>
    <w:rsid w:val="00E21269"/>
    <w:rsid w:val="00E219E7"/>
    <w:rsid w:val="00E2224C"/>
    <w:rsid w:val="00E22C15"/>
    <w:rsid w:val="00E2381A"/>
    <w:rsid w:val="00E245F7"/>
    <w:rsid w:val="00E24A38"/>
    <w:rsid w:val="00E250F9"/>
    <w:rsid w:val="00E25178"/>
    <w:rsid w:val="00E255E8"/>
    <w:rsid w:val="00E25626"/>
    <w:rsid w:val="00E25BAE"/>
    <w:rsid w:val="00E27CDE"/>
    <w:rsid w:val="00E307A8"/>
    <w:rsid w:val="00E30A8A"/>
    <w:rsid w:val="00E313A1"/>
    <w:rsid w:val="00E314B0"/>
    <w:rsid w:val="00E32BD7"/>
    <w:rsid w:val="00E32D13"/>
    <w:rsid w:val="00E32E6C"/>
    <w:rsid w:val="00E34836"/>
    <w:rsid w:val="00E34BE4"/>
    <w:rsid w:val="00E3586F"/>
    <w:rsid w:val="00E35971"/>
    <w:rsid w:val="00E36410"/>
    <w:rsid w:val="00E36FAA"/>
    <w:rsid w:val="00E374F8"/>
    <w:rsid w:val="00E37975"/>
    <w:rsid w:val="00E37B5F"/>
    <w:rsid w:val="00E40405"/>
    <w:rsid w:val="00E40434"/>
    <w:rsid w:val="00E4113C"/>
    <w:rsid w:val="00E41450"/>
    <w:rsid w:val="00E42804"/>
    <w:rsid w:val="00E43558"/>
    <w:rsid w:val="00E44936"/>
    <w:rsid w:val="00E44A5B"/>
    <w:rsid w:val="00E46F23"/>
    <w:rsid w:val="00E47F76"/>
    <w:rsid w:val="00E50477"/>
    <w:rsid w:val="00E50E30"/>
    <w:rsid w:val="00E52CB0"/>
    <w:rsid w:val="00E53004"/>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C79"/>
    <w:rsid w:val="00E66EA5"/>
    <w:rsid w:val="00E67CAB"/>
    <w:rsid w:val="00E70DCB"/>
    <w:rsid w:val="00E70E45"/>
    <w:rsid w:val="00E71877"/>
    <w:rsid w:val="00E72B2B"/>
    <w:rsid w:val="00E72B6E"/>
    <w:rsid w:val="00E72D92"/>
    <w:rsid w:val="00E7456F"/>
    <w:rsid w:val="00E745E3"/>
    <w:rsid w:val="00E77928"/>
    <w:rsid w:val="00E77E59"/>
    <w:rsid w:val="00E8065D"/>
    <w:rsid w:val="00E807E7"/>
    <w:rsid w:val="00E80BDA"/>
    <w:rsid w:val="00E81328"/>
    <w:rsid w:val="00E8265D"/>
    <w:rsid w:val="00E82795"/>
    <w:rsid w:val="00E828DC"/>
    <w:rsid w:val="00E82937"/>
    <w:rsid w:val="00E82D6F"/>
    <w:rsid w:val="00E83224"/>
    <w:rsid w:val="00E84369"/>
    <w:rsid w:val="00E84841"/>
    <w:rsid w:val="00E8583E"/>
    <w:rsid w:val="00E8687A"/>
    <w:rsid w:val="00E87312"/>
    <w:rsid w:val="00E8749A"/>
    <w:rsid w:val="00E90601"/>
    <w:rsid w:val="00E90999"/>
    <w:rsid w:val="00E90CE6"/>
    <w:rsid w:val="00E912A6"/>
    <w:rsid w:val="00E91B0A"/>
    <w:rsid w:val="00E9257F"/>
    <w:rsid w:val="00E92C46"/>
    <w:rsid w:val="00E93AD8"/>
    <w:rsid w:val="00E93C24"/>
    <w:rsid w:val="00E94753"/>
    <w:rsid w:val="00E96498"/>
    <w:rsid w:val="00E97711"/>
    <w:rsid w:val="00EA136B"/>
    <w:rsid w:val="00EA17DA"/>
    <w:rsid w:val="00EA2249"/>
    <w:rsid w:val="00EA28E5"/>
    <w:rsid w:val="00EA2E4F"/>
    <w:rsid w:val="00EA37D1"/>
    <w:rsid w:val="00EA44ED"/>
    <w:rsid w:val="00EA4CF1"/>
    <w:rsid w:val="00EA5E8A"/>
    <w:rsid w:val="00EA7145"/>
    <w:rsid w:val="00EA7500"/>
    <w:rsid w:val="00EA77E3"/>
    <w:rsid w:val="00EB1A45"/>
    <w:rsid w:val="00EB1DA4"/>
    <w:rsid w:val="00EB39EE"/>
    <w:rsid w:val="00EB3EB2"/>
    <w:rsid w:val="00EB4318"/>
    <w:rsid w:val="00EB5744"/>
    <w:rsid w:val="00EB585F"/>
    <w:rsid w:val="00EB625C"/>
    <w:rsid w:val="00EB7703"/>
    <w:rsid w:val="00EC03B7"/>
    <w:rsid w:val="00EC06F2"/>
    <w:rsid w:val="00EC076F"/>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CCF"/>
    <w:rsid w:val="00EE5405"/>
    <w:rsid w:val="00EE5B1D"/>
    <w:rsid w:val="00EE687F"/>
    <w:rsid w:val="00EE6F9A"/>
    <w:rsid w:val="00EF04ED"/>
    <w:rsid w:val="00EF07C3"/>
    <w:rsid w:val="00EF2FF4"/>
    <w:rsid w:val="00EF3D75"/>
    <w:rsid w:val="00EF43FD"/>
    <w:rsid w:val="00EF677E"/>
    <w:rsid w:val="00F0080E"/>
    <w:rsid w:val="00F010D8"/>
    <w:rsid w:val="00F016D3"/>
    <w:rsid w:val="00F03116"/>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5DFC"/>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40384"/>
    <w:rsid w:val="00F4086F"/>
    <w:rsid w:val="00F41292"/>
    <w:rsid w:val="00F41E2B"/>
    <w:rsid w:val="00F41FFE"/>
    <w:rsid w:val="00F42167"/>
    <w:rsid w:val="00F423D9"/>
    <w:rsid w:val="00F42B98"/>
    <w:rsid w:val="00F44D4F"/>
    <w:rsid w:val="00F45729"/>
    <w:rsid w:val="00F476D2"/>
    <w:rsid w:val="00F47739"/>
    <w:rsid w:val="00F4789F"/>
    <w:rsid w:val="00F50DD0"/>
    <w:rsid w:val="00F510CE"/>
    <w:rsid w:val="00F519AF"/>
    <w:rsid w:val="00F51DE9"/>
    <w:rsid w:val="00F525DF"/>
    <w:rsid w:val="00F53DEE"/>
    <w:rsid w:val="00F54389"/>
    <w:rsid w:val="00F54ADF"/>
    <w:rsid w:val="00F551CE"/>
    <w:rsid w:val="00F55B77"/>
    <w:rsid w:val="00F5609C"/>
    <w:rsid w:val="00F5750B"/>
    <w:rsid w:val="00F57FFD"/>
    <w:rsid w:val="00F60BDA"/>
    <w:rsid w:val="00F613EB"/>
    <w:rsid w:val="00F6177F"/>
    <w:rsid w:val="00F617B6"/>
    <w:rsid w:val="00F620A3"/>
    <w:rsid w:val="00F63965"/>
    <w:rsid w:val="00F64DBE"/>
    <w:rsid w:val="00F65CC9"/>
    <w:rsid w:val="00F67D3C"/>
    <w:rsid w:val="00F704B9"/>
    <w:rsid w:val="00F7164A"/>
    <w:rsid w:val="00F71971"/>
    <w:rsid w:val="00F733AC"/>
    <w:rsid w:val="00F74436"/>
    <w:rsid w:val="00F74B22"/>
    <w:rsid w:val="00F75BF3"/>
    <w:rsid w:val="00F76272"/>
    <w:rsid w:val="00F76B20"/>
    <w:rsid w:val="00F77489"/>
    <w:rsid w:val="00F80152"/>
    <w:rsid w:val="00F80FB7"/>
    <w:rsid w:val="00F81ABB"/>
    <w:rsid w:val="00F8271D"/>
    <w:rsid w:val="00F82E94"/>
    <w:rsid w:val="00F84AF0"/>
    <w:rsid w:val="00F84D38"/>
    <w:rsid w:val="00F852A9"/>
    <w:rsid w:val="00F87F7D"/>
    <w:rsid w:val="00F9054B"/>
    <w:rsid w:val="00F91A4A"/>
    <w:rsid w:val="00F91BBD"/>
    <w:rsid w:val="00F91FBB"/>
    <w:rsid w:val="00F93E60"/>
    <w:rsid w:val="00F941ED"/>
    <w:rsid w:val="00F94545"/>
    <w:rsid w:val="00F94776"/>
    <w:rsid w:val="00F94C4D"/>
    <w:rsid w:val="00F9556A"/>
    <w:rsid w:val="00F955D5"/>
    <w:rsid w:val="00F97727"/>
    <w:rsid w:val="00F978BD"/>
    <w:rsid w:val="00F97EE9"/>
    <w:rsid w:val="00FA0FC0"/>
    <w:rsid w:val="00FA1FDC"/>
    <w:rsid w:val="00FA2D13"/>
    <w:rsid w:val="00FA2E85"/>
    <w:rsid w:val="00FA2F91"/>
    <w:rsid w:val="00FA3CFC"/>
    <w:rsid w:val="00FA3D50"/>
    <w:rsid w:val="00FA4A6C"/>
    <w:rsid w:val="00FA5306"/>
    <w:rsid w:val="00FA53E1"/>
    <w:rsid w:val="00FA56BB"/>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54EA"/>
    <w:rsid w:val="00FB6114"/>
    <w:rsid w:val="00FB6584"/>
    <w:rsid w:val="00FB7148"/>
    <w:rsid w:val="00FC056D"/>
    <w:rsid w:val="00FC1999"/>
    <w:rsid w:val="00FC37C2"/>
    <w:rsid w:val="00FC3B87"/>
    <w:rsid w:val="00FC3BE7"/>
    <w:rsid w:val="00FC4CA7"/>
    <w:rsid w:val="00FC6137"/>
    <w:rsid w:val="00FC63ED"/>
    <w:rsid w:val="00FC67CB"/>
    <w:rsid w:val="00FC681A"/>
    <w:rsid w:val="00FC6AAE"/>
    <w:rsid w:val="00FD07F8"/>
    <w:rsid w:val="00FD1394"/>
    <w:rsid w:val="00FD4103"/>
    <w:rsid w:val="00FD4240"/>
    <w:rsid w:val="00FD48F2"/>
    <w:rsid w:val="00FD49F3"/>
    <w:rsid w:val="00FD511E"/>
    <w:rsid w:val="00FD5721"/>
    <w:rsid w:val="00FD59D0"/>
    <w:rsid w:val="00FD5F80"/>
    <w:rsid w:val="00FD6CCC"/>
    <w:rsid w:val="00FD7E67"/>
    <w:rsid w:val="00FE0417"/>
    <w:rsid w:val="00FE08D3"/>
    <w:rsid w:val="00FE0C49"/>
    <w:rsid w:val="00FE0F39"/>
    <w:rsid w:val="00FE1329"/>
    <w:rsid w:val="00FE4224"/>
    <w:rsid w:val="00FE4B41"/>
    <w:rsid w:val="00FE547F"/>
    <w:rsid w:val="00FE54FD"/>
    <w:rsid w:val="00FE6A51"/>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732C"/>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9">
    <w:name w:val="Strong"/>
    <w:basedOn w:val="a1"/>
    <w:uiPriority w:val="22"/>
    <w:qFormat/>
    <w:rsid w:val="00B0300E"/>
    <w:rPr>
      <w:rFonts w:cs="Times New Roman"/>
      <w:b/>
      <w:bCs/>
    </w:rPr>
  </w:style>
  <w:style w:type="paragraph" w:customStyle="1" w:styleId="textintend1">
    <w:name w:val="text intend 1"/>
    <w:basedOn w:val="a"/>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a"/>
    <w:link w:val="bullet1Char"/>
    <w:qFormat/>
    <w:rsid w:val="00D322CD"/>
    <w:pPr>
      <w:numPr>
        <w:numId w:val="9"/>
      </w:numPr>
    </w:pPr>
    <w:rPr>
      <w:rFonts w:ascii="Times" w:eastAsia="Batang" w:hAnsi="Times"/>
      <w:sz w:val="20"/>
      <w:lang w:val="en-GB"/>
    </w:rPr>
  </w:style>
  <w:style w:type="paragraph" w:customStyle="1" w:styleId="bullet2">
    <w:name w:val="bullet2"/>
    <w:basedOn w:val="a"/>
    <w:qFormat/>
    <w:rsid w:val="00D322CD"/>
    <w:pPr>
      <w:numPr>
        <w:ilvl w:val="1"/>
        <w:numId w:val="9"/>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a"/>
    <w:qFormat/>
    <w:rsid w:val="00D322CD"/>
    <w:pPr>
      <w:numPr>
        <w:ilvl w:val="2"/>
        <w:numId w:val="9"/>
      </w:numPr>
      <w:ind w:hanging="180"/>
    </w:pPr>
    <w:rPr>
      <w:rFonts w:ascii="Times" w:eastAsia="Batang" w:hAnsi="Times"/>
      <w:sz w:val="20"/>
      <w:lang w:val="en-GB"/>
    </w:rPr>
  </w:style>
  <w:style w:type="paragraph" w:customStyle="1" w:styleId="bullet4">
    <w:name w:val="bullet4"/>
    <w:basedOn w:val="a"/>
    <w:qFormat/>
    <w:rsid w:val="00D322CD"/>
    <w:pPr>
      <w:numPr>
        <w:ilvl w:val="3"/>
        <w:numId w:val="9"/>
      </w:numPr>
    </w:pPr>
    <w:rPr>
      <w:rFonts w:ascii="Times" w:eastAsia="Batang" w:hAnsi="Times"/>
      <w:sz w:val="20"/>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uiPriority w:val="9"/>
    <w:rsid w:val="00A113A0"/>
    <w:rPr>
      <w:rFonts w:ascii="Helvetica" w:eastAsia="Times New Roman" w:hAnsi="Helvetica" w:cs="Arial"/>
      <w:b/>
      <w:bCs/>
      <w:kern w:val="32"/>
      <w:sz w:val="28"/>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20764E-739F-4B56-8F5A-B1BAEDF11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6488</TotalTime>
  <Pages>10</Pages>
  <Words>3354</Words>
  <Characters>19121</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22431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246</cp:revision>
  <cp:lastPrinted>2008-12-09T03:19:00Z</cp:lastPrinted>
  <dcterms:created xsi:type="dcterms:W3CDTF">2019-01-09T21:59:00Z</dcterms:created>
  <dcterms:modified xsi:type="dcterms:W3CDTF">2020-08-07T08:11:00Z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